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91529" w14:textId="77777777" w:rsidR="004637A9" w:rsidRPr="000B5D44" w:rsidRDefault="004637A9" w:rsidP="00EE43D5">
      <w:pPr>
        <w:spacing w:line="567" w:lineRule="exact"/>
        <w:jc w:val="left"/>
        <w:rPr>
          <w:rFonts w:ascii="黑体" w:eastAsia="黑体" w:hAnsi="黑体"/>
          <w:sz w:val="32"/>
          <w:szCs w:val="32"/>
        </w:rPr>
      </w:pPr>
      <w:r w:rsidRPr="000B5D44">
        <w:rPr>
          <w:rFonts w:ascii="黑体" w:eastAsia="黑体" w:hAnsi="黑体" w:hint="eastAsia"/>
          <w:sz w:val="32"/>
          <w:szCs w:val="32"/>
        </w:rPr>
        <w:t>附件</w:t>
      </w:r>
    </w:p>
    <w:p w14:paraId="76FFAF45" w14:textId="77777777" w:rsidR="000B5D44" w:rsidRDefault="000B5D44" w:rsidP="00EE43D5">
      <w:pPr>
        <w:spacing w:line="567" w:lineRule="exact"/>
        <w:jc w:val="center"/>
        <w:rPr>
          <w:rFonts w:ascii="方正小标宋_GBK" w:eastAsia="方正小标宋_GBK" w:hAnsi="仿宋"/>
          <w:b/>
          <w:sz w:val="44"/>
          <w:szCs w:val="44"/>
        </w:rPr>
      </w:pPr>
    </w:p>
    <w:p w14:paraId="6E8C2587" w14:textId="015362BD" w:rsidR="000B5D44" w:rsidRDefault="004637A9" w:rsidP="00EE43D5">
      <w:pPr>
        <w:spacing w:line="567" w:lineRule="exact"/>
        <w:jc w:val="center"/>
        <w:rPr>
          <w:rFonts w:ascii="方正小标宋_GBK" w:eastAsia="方正小标宋_GBK" w:hAnsi="仿宋"/>
          <w:b/>
          <w:sz w:val="44"/>
          <w:szCs w:val="44"/>
        </w:rPr>
      </w:pPr>
      <w:r w:rsidRPr="000B5D44">
        <w:rPr>
          <w:rFonts w:ascii="方正小标宋_GBK" w:eastAsia="方正小标宋_GBK" w:hAnsi="仿宋" w:hint="eastAsia"/>
          <w:b/>
          <w:sz w:val="44"/>
          <w:szCs w:val="44"/>
        </w:rPr>
        <w:t>国家开放大学2020年秋季学期</w:t>
      </w:r>
    </w:p>
    <w:p w14:paraId="01CDC7E6" w14:textId="2718694B" w:rsidR="004637A9" w:rsidRPr="000B5D44" w:rsidRDefault="004637A9" w:rsidP="00EE43D5">
      <w:pPr>
        <w:spacing w:line="567" w:lineRule="exact"/>
        <w:jc w:val="center"/>
        <w:rPr>
          <w:rFonts w:ascii="方正小标宋_GBK" w:eastAsia="方正小标宋_GBK" w:hAnsi="仿宋" w:hint="eastAsia"/>
          <w:b/>
          <w:sz w:val="44"/>
          <w:szCs w:val="44"/>
        </w:rPr>
      </w:pPr>
      <w:r w:rsidRPr="000B5D44">
        <w:rPr>
          <w:rFonts w:ascii="方正小标宋_GBK" w:eastAsia="方正小标宋_GBK" w:hAnsi="仿宋" w:hint="eastAsia"/>
          <w:b/>
          <w:sz w:val="44"/>
          <w:szCs w:val="44"/>
        </w:rPr>
        <w:t>期末考试疫情防控工作要点</w:t>
      </w:r>
    </w:p>
    <w:p w14:paraId="2A6FB8CF" w14:textId="77777777" w:rsidR="000B5D44" w:rsidRDefault="004637A9" w:rsidP="00EE43D5">
      <w:pPr>
        <w:spacing w:line="567" w:lineRule="exact"/>
        <w:jc w:val="left"/>
        <w:rPr>
          <w:rFonts w:ascii="Times New Roman" w:eastAsia="方正仿宋_GBK" w:hAnsi="Times New Roman" w:cs="Times New Roman"/>
          <w:sz w:val="32"/>
          <w:szCs w:val="32"/>
        </w:rPr>
      </w:pPr>
      <w:r w:rsidRPr="000B5D44">
        <w:rPr>
          <w:rFonts w:ascii="方正仿宋_GBK" w:eastAsia="方正仿宋_GBK" w:hAnsi="仿宋" w:hint="eastAsia"/>
          <w:sz w:val="32"/>
          <w:szCs w:val="32"/>
        </w:rPr>
        <w:t xml:space="preserve">  </w:t>
      </w:r>
      <w:r w:rsidRPr="000B5D44">
        <w:rPr>
          <w:rFonts w:ascii="Times New Roman" w:eastAsia="方正仿宋_GBK" w:hAnsi="Times New Roman" w:cs="Times New Roman"/>
          <w:sz w:val="32"/>
          <w:szCs w:val="32"/>
        </w:rPr>
        <w:t xml:space="preserve"> </w:t>
      </w:r>
    </w:p>
    <w:p w14:paraId="4E7A7BB9" w14:textId="1B11A954" w:rsidR="004637A9" w:rsidRPr="000B5D44" w:rsidRDefault="004637A9" w:rsidP="000B5D44">
      <w:pPr>
        <w:spacing w:line="567" w:lineRule="exact"/>
        <w:ind w:firstLineChars="200" w:firstLine="640"/>
        <w:jc w:val="left"/>
        <w:rPr>
          <w:rFonts w:ascii="Times New Roman" w:eastAsia="方正仿宋_GBK" w:hAnsi="Times New Roman" w:cs="Times New Roman"/>
          <w:sz w:val="32"/>
          <w:szCs w:val="32"/>
        </w:rPr>
      </w:pPr>
      <w:r w:rsidRPr="000B5D44">
        <w:rPr>
          <w:rFonts w:ascii="Times New Roman" w:eastAsia="方正仿宋_GBK" w:hAnsi="Times New Roman" w:cs="Times New Roman"/>
          <w:sz w:val="32"/>
          <w:szCs w:val="32"/>
        </w:rPr>
        <w:t>1.</w:t>
      </w:r>
      <w:r w:rsidRPr="000B5D44">
        <w:rPr>
          <w:rFonts w:ascii="Times New Roman" w:eastAsia="方正仿宋_GBK" w:hAnsi="Times New Roman" w:cs="Times New Roman"/>
          <w:sz w:val="32"/>
          <w:szCs w:val="32"/>
        </w:rPr>
        <w:t>考前了解所有考生和工作人员的健康状况，近</w:t>
      </w:r>
      <w:r w:rsidRPr="000B5D44">
        <w:rPr>
          <w:rFonts w:ascii="Times New Roman" w:eastAsia="方正仿宋_GBK" w:hAnsi="Times New Roman" w:cs="Times New Roman"/>
          <w:sz w:val="32"/>
          <w:szCs w:val="32"/>
        </w:rPr>
        <w:t>14</w:t>
      </w:r>
      <w:r w:rsidRPr="000B5D44">
        <w:rPr>
          <w:rFonts w:ascii="Times New Roman" w:eastAsia="方正仿宋_GBK" w:hAnsi="Times New Roman" w:cs="Times New Roman"/>
          <w:sz w:val="32"/>
          <w:szCs w:val="32"/>
        </w:rPr>
        <w:t>天内有体温异常者不得参加考试和承担考试工作（近</w:t>
      </w:r>
      <w:r w:rsidRPr="000B5D44">
        <w:rPr>
          <w:rFonts w:ascii="Times New Roman" w:eastAsia="方正仿宋_GBK" w:hAnsi="Times New Roman" w:cs="Times New Roman"/>
          <w:sz w:val="32"/>
          <w:szCs w:val="32"/>
        </w:rPr>
        <w:t>7</w:t>
      </w:r>
      <w:r w:rsidRPr="000B5D44">
        <w:rPr>
          <w:rFonts w:ascii="Times New Roman" w:eastAsia="方正仿宋_GBK" w:hAnsi="Times New Roman" w:cs="Times New Roman"/>
          <w:sz w:val="32"/>
          <w:szCs w:val="32"/>
        </w:rPr>
        <w:t>天内核酸检测正常者除外）。同时，对于来自疫情中高风险地区、近期有境外旅行史或者与新冠肺炎确诊病例有密切接触的考生尽量不要参加本次考试。</w:t>
      </w:r>
    </w:p>
    <w:p w14:paraId="4BE958C0" w14:textId="77777777" w:rsidR="004637A9" w:rsidRPr="000B5D44" w:rsidRDefault="004637A9" w:rsidP="00EE43D5">
      <w:pPr>
        <w:spacing w:line="567" w:lineRule="exact"/>
        <w:jc w:val="left"/>
        <w:rPr>
          <w:rFonts w:ascii="Times New Roman" w:eastAsia="方正仿宋_GBK" w:hAnsi="Times New Roman" w:cs="Times New Roman"/>
          <w:sz w:val="32"/>
          <w:szCs w:val="32"/>
        </w:rPr>
      </w:pPr>
      <w:r w:rsidRPr="000B5D44">
        <w:rPr>
          <w:rFonts w:ascii="Times New Roman" w:eastAsia="方正仿宋_GBK" w:hAnsi="Times New Roman" w:cs="Times New Roman"/>
          <w:sz w:val="32"/>
          <w:szCs w:val="32"/>
        </w:rPr>
        <w:t xml:space="preserve">    2.</w:t>
      </w:r>
      <w:r w:rsidRPr="000B5D44">
        <w:rPr>
          <w:rFonts w:ascii="Times New Roman" w:eastAsia="方正仿宋_GBK" w:hAnsi="Times New Roman" w:cs="Times New Roman"/>
          <w:sz w:val="32"/>
          <w:szCs w:val="32"/>
        </w:rPr>
        <w:t>对考点考试区域实行封闭式管理，考生和工作人员以外的人员不得入内。</w:t>
      </w:r>
    </w:p>
    <w:p w14:paraId="51FEA7D9" w14:textId="77777777" w:rsidR="004637A9" w:rsidRPr="000B5D44" w:rsidRDefault="004637A9" w:rsidP="00EE43D5">
      <w:pPr>
        <w:spacing w:line="567" w:lineRule="exact"/>
        <w:jc w:val="left"/>
        <w:rPr>
          <w:rFonts w:ascii="Times New Roman" w:eastAsia="方正仿宋_GBK" w:hAnsi="Times New Roman" w:cs="Times New Roman"/>
          <w:sz w:val="32"/>
          <w:szCs w:val="32"/>
        </w:rPr>
      </w:pPr>
      <w:r w:rsidRPr="000B5D44">
        <w:rPr>
          <w:rFonts w:ascii="Times New Roman" w:eastAsia="方正仿宋_GBK" w:hAnsi="Times New Roman" w:cs="Times New Roman"/>
          <w:sz w:val="32"/>
          <w:szCs w:val="32"/>
        </w:rPr>
        <w:t xml:space="preserve">    3.</w:t>
      </w:r>
      <w:r w:rsidRPr="000B5D44">
        <w:rPr>
          <w:rFonts w:ascii="Times New Roman" w:eastAsia="方正仿宋_GBK" w:hAnsi="Times New Roman" w:cs="Times New Roman"/>
          <w:sz w:val="32"/>
          <w:szCs w:val="32"/>
        </w:rPr>
        <w:t>考试前工作人员全部打开考场窗户，确保通风。考前和每一考试场次结束后，对考点的考场、保密室、楼道、走廊等考试区域和考场内环境进行全面清洁与消毒，不留死角。</w:t>
      </w:r>
    </w:p>
    <w:p w14:paraId="317A1177" w14:textId="77777777" w:rsidR="004637A9" w:rsidRPr="000B5D44" w:rsidRDefault="004637A9" w:rsidP="00EE43D5">
      <w:pPr>
        <w:spacing w:line="567" w:lineRule="exact"/>
        <w:jc w:val="left"/>
        <w:rPr>
          <w:rFonts w:ascii="Times New Roman" w:eastAsia="方正仿宋_GBK" w:hAnsi="Times New Roman" w:cs="Times New Roman"/>
          <w:sz w:val="32"/>
          <w:szCs w:val="32"/>
        </w:rPr>
      </w:pPr>
      <w:r w:rsidRPr="000B5D44">
        <w:rPr>
          <w:rFonts w:ascii="Times New Roman" w:eastAsia="方正仿宋_GBK" w:hAnsi="Times New Roman" w:cs="Times New Roman"/>
          <w:sz w:val="32"/>
          <w:szCs w:val="32"/>
        </w:rPr>
        <w:t xml:space="preserve">    4.</w:t>
      </w:r>
      <w:r w:rsidRPr="000B5D44">
        <w:rPr>
          <w:rFonts w:ascii="Times New Roman" w:eastAsia="方正仿宋_GBK" w:hAnsi="Times New Roman" w:cs="Times New Roman"/>
          <w:sz w:val="32"/>
          <w:szCs w:val="32"/>
        </w:rPr>
        <w:t>考场内考生座位原则上间隔</w:t>
      </w:r>
      <w:r w:rsidRPr="000B5D44">
        <w:rPr>
          <w:rFonts w:ascii="Times New Roman" w:eastAsia="方正仿宋_GBK" w:hAnsi="Times New Roman" w:cs="Times New Roman"/>
          <w:sz w:val="32"/>
          <w:szCs w:val="32"/>
        </w:rPr>
        <w:t>1</w:t>
      </w:r>
      <w:r w:rsidRPr="000B5D44">
        <w:rPr>
          <w:rFonts w:ascii="Times New Roman" w:eastAsia="方正仿宋_GBK" w:hAnsi="Times New Roman" w:cs="Times New Roman"/>
          <w:sz w:val="32"/>
          <w:szCs w:val="32"/>
        </w:rPr>
        <w:t>米。</w:t>
      </w:r>
    </w:p>
    <w:p w14:paraId="32FCCFB5" w14:textId="77777777" w:rsidR="004637A9" w:rsidRPr="000B5D44" w:rsidRDefault="004637A9" w:rsidP="00EE43D5">
      <w:pPr>
        <w:spacing w:line="567" w:lineRule="exact"/>
        <w:jc w:val="left"/>
        <w:rPr>
          <w:rFonts w:ascii="Times New Roman" w:eastAsia="方正仿宋_GBK" w:hAnsi="Times New Roman" w:cs="Times New Roman"/>
          <w:sz w:val="32"/>
          <w:szCs w:val="32"/>
        </w:rPr>
      </w:pPr>
      <w:r w:rsidRPr="000B5D44">
        <w:rPr>
          <w:rFonts w:ascii="Times New Roman" w:eastAsia="方正仿宋_GBK" w:hAnsi="Times New Roman" w:cs="Times New Roman"/>
          <w:sz w:val="32"/>
          <w:szCs w:val="32"/>
        </w:rPr>
        <w:t xml:space="preserve">    5.</w:t>
      </w:r>
      <w:r w:rsidRPr="000B5D44">
        <w:rPr>
          <w:rFonts w:ascii="Times New Roman" w:eastAsia="方正仿宋_GBK" w:hAnsi="Times New Roman" w:cs="Times New Roman"/>
          <w:sz w:val="32"/>
          <w:szCs w:val="32"/>
        </w:rPr>
        <w:t>考点入口设体温监测点，所有考生和考试工作人员进入考点考试区域前都要佩戴口罩、接受体温测量，出示健康码，体温超过</w:t>
      </w:r>
      <w:r w:rsidRPr="000B5D44">
        <w:rPr>
          <w:rFonts w:ascii="Times New Roman" w:eastAsia="方正仿宋_GBK" w:hAnsi="Times New Roman" w:cs="Times New Roman"/>
          <w:sz w:val="32"/>
          <w:szCs w:val="32"/>
        </w:rPr>
        <w:t>37.3</w:t>
      </w:r>
      <w:r w:rsidRPr="000B5D44">
        <w:rPr>
          <w:rFonts w:ascii="Times New Roman" w:eastAsia="方正仿宋_GBK" w:hAnsi="Times New Roman" w:cs="Times New Roman"/>
          <w:sz w:val="32"/>
          <w:szCs w:val="32"/>
        </w:rPr>
        <w:t>度和健康</w:t>
      </w:r>
      <w:proofErr w:type="gramStart"/>
      <w:r w:rsidRPr="000B5D44">
        <w:rPr>
          <w:rFonts w:ascii="Times New Roman" w:eastAsia="方正仿宋_GBK" w:hAnsi="Times New Roman" w:cs="Times New Roman"/>
          <w:sz w:val="32"/>
          <w:szCs w:val="32"/>
        </w:rPr>
        <w:t>码显示</w:t>
      </w:r>
      <w:proofErr w:type="gramEnd"/>
      <w:r w:rsidRPr="000B5D44">
        <w:rPr>
          <w:rFonts w:ascii="Times New Roman" w:eastAsia="方正仿宋_GBK" w:hAnsi="Times New Roman" w:cs="Times New Roman"/>
          <w:sz w:val="32"/>
          <w:szCs w:val="32"/>
        </w:rPr>
        <w:t>健康状况异常的考生不得进入考点参加考试。</w:t>
      </w:r>
    </w:p>
    <w:p w14:paraId="27B9258D" w14:textId="77777777" w:rsidR="004637A9" w:rsidRPr="000B5D44" w:rsidRDefault="004637A9" w:rsidP="00EE43D5">
      <w:pPr>
        <w:spacing w:line="567" w:lineRule="exact"/>
        <w:jc w:val="left"/>
        <w:rPr>
          <w:rFonts w:ascii="Times New Roman" w:eastAsia="方正仿宋_GBK" w:hAnsi="Times New Roman" w:cs="Times New Roman"/>
          <w:sz w:val="32"/>
          <w:szCs w:val="32"/>
        </w:rPr>
      </w:pPr>
      <w:r w:rsidRPr="000B5D44">
        <w:rPr>
          <w:rFonts w:ascii="Times New Roman" w:eastAsia="方正仿宋_GBK" w:hAnsi="Times New Roman" w:cs="Times New Roman"/>
          <w:sz w:val="32"/>
          <w:szCs w:val="32"/>
        </w:rPr>
        <w:t xml:space="preserve">    6.</w:t>
      </w:r>
      <w:r w:rsidRPr="000B5D44">
        <w:rPr>
          <w:rFonts w:ascii="Times New Roman" w:eastAsia="方正仿宋_GBK" w:hAnsi="Times New Roman" w:cs="Times New Roman"/>
          <w:sz w:val="32"/>
          <w:szCs w:val="32"/>
        </w:rPr>
        <w:t>学生等待进入考点或考场排队时，每人之间间隔</w:t>
      </w:r>
      <w:r w:rsidRPr="000B5D44">
        <w:rPr>
          <w:rFonts w:ascii="Times New Roman" w:eastAsia="方正仿宋_GBK" w:hAnsi="Times New Roman" w:cs="Times New Roman"/>
          <w:sz w:val="32"/>
          <w:szCs w:val="32"/>
        </w:rPr>
        <w:t>1</w:t>
      </w:r>
      <w:r w:rsidRPr="000B5D44">
        <w:rPr>
          <w:rFonts w:ascii="Times New Roman" w:eastAsia="方正仿宋_GBK" w:hAnsi="Times New Roman" w:cs="Times New Roman"/>
          <w:sz w:val="32"/>
          <w:szCs w:val="32"/>
        </w:rPr>
        <w:t>米。考点应提前允许考生进入考点和考场，避免大量考生聚集。</w:t>
      </w:r>
    </w:p>
    <w:p w14:paraId="04E2610D" w14:textId="77777777" w:rsidR="004637A9" w:rsidRPr="000B5D44" w:rsidRDefault="004637A9" w:rsidP="00EE43D5">
      <w:pPr>
        <w:spacing w:line="567" w:lineRule="exact"/>
        <w:jc w:val="left"/>
        <w:rPr>
          <w:rFonts w:ascii="Times New Roman" w:eastAsia="方正仿宋_GBK" w:hAnsi="Times New Roman" w:cs="Times New Roman"/>
          <w:sz w:val="32"/>
          <w:szCs w:val="32"/>
        </w:rPr>
      </w:pPr>
      <w:r w:rsidRPr="000B5D44">
        <w:rPr>
          <w:rFonts w:ascii="Times New Roman" w:eastAsia="方正仿宋_GBK" w:hAnsi="Times New Roman" w:cs="Times New Roman"/>
          <w:sz w:val="32"/>
          <w:szCs w:val="32"/>
        </w:rPr>
        <w:lastRenderedPageBreak/>
        <w:t xml:space="preserve">    7.</w:t>
      </w:r>
      <w:r w:rsidRPr="000B5D44">
        <w:rPr>
          <w:rFonts w:ascii="Times New Roman" w:eastAsia="方正仿宋_GBK" w:hAnsi="Times New Roman" w:cs="Times New Roman"/>
          <w:sz w:val="32"/>
          <w:szCs w:val="32"/>
        </w:rPr>
        <w:t>所有考生和考试工作人员进入考点后必须全程佩戴口罩，没有佩戴口罩的人员不准进入考点。</w:t>
      </w:r>
    </w:p>
    <w:p w14:paraId="7BB1E67E" w14:textId="77777777" w:rsidR="004637A9" w:rsidRPr="000B5D44" w:rsidRDefault="004637A9" w:rsidP="00EE43D5">
      <w:pPr>
        <w:spacing w:line="567" w:lineRule="exact"/>
        <w:jc w:val="left"/>
        <w:rPr>
          <w:rFonts w:ascii="Times New Roman" w:eastAsia="方正仿宋_GBK" w:hAnsi="Times New Roman" w:cs="Times New Roman"/>
          <w:sz w:val="32"/>
          <w:szCs w:val="32"/>
        </w:rPr>
      </w:pPr>
      <w:r w:rsidRPr="000B5D44">
        <w:rPr>
          <w:rFonts w:ascii="Times New Roman" w:eastAsia="方正仿宋_GBK" w:hAnsi="Times New Roman" w:cs="Times New Roman"/>
          <w:sz w:val="32"/>
          <w:szCs w:val="32"/>
        </w:rPr>
        <w:t xml:space="preserve">    8.</w:t>
      </w:r>
      <w:r w:rsidRPr="000B5D44">
        <w:rPr>
          <w:rFonts w:ascii="Times New Roman" w:eastAsia="方正仿宋_GBK" w:hAnsi="Times New Roman" w:cs="Times New Roman"/>
          <w:sz w:val="32"/>
          <w:szCs w:val="32"/>
        </w:rPr>
        <w:t>考点配备洗手液和消毒液等防护用品，提醒考生和工作人员在考前和考后使用。</w:t>
      </w:r>
    </w:p>
    <w:p w14:paraId="3F63CA42" w14:textId="0F99C3F9" w:rsidR="004637A9" w:rsidRPr="000B5D44" w:rsidRDefault="004637A9" w:rsidP="00EE43D5">
      <w:pPr>
        <w:spacing w:line="567" w:lineRule="exact"/>
        <w:jc w:val="left"/>
        <w:rPr>
          <w:rFonts w:ascii="Times New Roman" w:eastAsia="方正仿宋_GBK" w:hAnsi="Times New Roman" w:cs="Times New Roman"/>
          <w:sz w:val="32"/>
          <w:szCs w:val="32"/>
        </w:rPr>
      </w:pPr>
      <w:r w:rsidRPr="000B5D44">
        <w:rPr>
          <w:rFonts w:ascii="Times New Roman" w:eastAsia="方正仿宋_GBK" w:hAnsi="Times New Roman" w:cs="Times New Roman"/>
          <w:sz w:val="32"/>
          <w:szCs w:val="32"/>
        </w:rPr>
        <w:t xml:space="preserve">    9.</w:t>
      </w:r>
      <w:r w:rsidRPr="000B5D44">
        <w:rPr>
          <w:rFonts w:ascii="Times New Roman" w:eastAsia="方正仿宋_GBK" w:hAnsi="Times New Roman" w:cs="Times New Roman"/>
          <w:sz w:val="32"/>
          <w:szCs w:val="32"/>
        </w:rPr>
        <w:t>安排医务人员在考试现场值班。考试过程中医务人员和监考教师及时关注考生身体状况。考试过程中如果考生突发体温异常或者有乏力、干咳、呼吸困难等疑似新冠肺炎症状，应立即中止其考试，并由专人护送离开考点。医务人员要立即到场处置并做好情况登记工作，必要时请求属地卫生部门协助。</w:t>
      </w:r>
    </w:p>
    <w:p w14:paraId="72530C55" w14:textId="77777777" w:rsidR="004637A9" w:rsidRPr="000B5D44" w:rsidRDefault="004637A9" w:rsidP="00EE43D5">
      <w:pPr>
        <w:spacing w:line="567" w:lineRule="exact"/>
        <w:jc w:val="left"/>
        <w:rPr>
          <w:rFonts w:ascii="Times New Roman" w:eastAsia="方正仿宋_GBK" w:hAnsi="Times New Roman" w:cs="Times New Roman"/>
          <w:sz w:val="32"/>
          <w:szCs w:val="32"/>
        </w:rPr>
      </w:pPr>
      <w:r w:rsidRPr="000B5D44">
        <w:rPr>
          <w:rFonts w:ascii="Times New Roman" w:eastAsia="方正仿宋_GBK" w:hAnsi="Times New Roman" w:cs="Times New Roman"/>
          <w:sz w:val="32"/>
          <w:szCs w:val="32"/>
        </w:rPr>
        <w:t xml:space="preserve">    10.</w:t>
      </w:r>
      <w:r w:rsidRPr="000B5D44">
        <w:rPr>
          <w:rFonts w:ascii="Times New Roman" w:eastAsia="方正仿宋_GBK" w:hAnsi="Times New Roman" w:cs="Times New Roman"/>
          <w:sz w:val="32"/>
          <w:szCs w:val="32"/>
        </w:rPr>
        <w:t>考试结束后，工作人员安排考生错峰、有序离开考点，考生不得在考场长时间逗留。</w:t>
      </w:r>
    </w:p>
    <w:p w14:paraId="770D0838" w14:textId="77777777" w:rsidR="004637A9" w:rsidRPr="000B5D44" w:rsidRDefault="004637A9" w:rsidP="00EE43D5">
      <w:pPr>
        <w:spacing w:line="567" w:lineRule="exact"/>
        <w:jc w:val="left"/>
        <w:rPr>
          <w:rFonts w:ascii="Times New Roman" w:eastAsia="方正仿宋_GBK" w:hAnsi="Times New Roman" w:cs="Times New Roman"/>
          <w:sz w:val="32"/>
          <w:szCs w:val="32"/>
        </w:rPr>
      </w:pPr>
      <w:r w:rsidRPr="000B5D44">
        <w:rPr>
          <w:rFonts w:ascii="Times New Roman" w:eastAsia="方正仿宋_GBK" w:hAnsi="Times New Roman" w:cs="Times New Roman"/>
          <w:sz w:val="32"/>
          <w:szCs w:val="32"/>
        </w:rPr>
        <w:t xml:space="preserve">    11.</w:t>
      </w:r>
      <w:r w:rsidRPr="000B5D44">
        <w:rPr>
          <w:rFonts w:ascii="Times New Roman" w:eastAsia="方正仿宋_GBK" w:hAnsi="Times New Roman" w:cs="Times New Roman"/>
          <w:sz w:val="32"/>
          <w:szCs w:val="32"/>
        </w:rPr>
        <w:t>分部（学院）在组织评阅试卷时，要做好防护工作，尽量避免阅卷人员聚集。</w:t>
      </w:r>
    </w:p>
    <w:sectPr w:rsidR="004637A9" w:rsidRPr="000B5D4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B1252" w14:textId="77777777" w:rsidR="00A200AE" w:rsidRDefault="00A200AE" w:rsidP="00112DC5">
      <w:r>
        <w:separator/>
      </w:r>
    </w:p>
  </w:endnote>
  <w:endnote w:type="continuationSeparator" w:id="0">
    <w:p w14:paraId="433EE312" w14:textId="77777777" w:rsidR="00A200AE" w:rsidRDefault="00A200AE" w:rsidP="0011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638083"/>
      <w:docPartObj>
        <w:docPartGallery w:val="Page Numbers (Bottom of Page)"/>
        <w:docPartUnique/>
      </w:docPartObj>
    </w:sdtPr>
    <w:sdtEndPr>
      <w:rPr>
        <w:rFonts w:ascii="仿宋" w:eastAsia="仿宋" w:hAnsi="仿宋"/>
      </w:rPr>
    </w:sdtEndPr>
    <w:sdtContent>
      <w:sdt>
        <w:sdtPr>
          <w:id w:val="1728636285"/>
          <w:docPartObj>
            <w:docPartGallery w:val="Page Numbers (Top of Page)"/>
            <w:docPartUnique/>
          </w:docPartObj>
        </w:sdtPr>
        <w:sdtEndPr>
          <w:rPr>
            <w:rFonts w:ascii="仿宋" w:eastAsia="仿宋" w:hAnsi="仿宋"/>
          </w:rPr>
        </w:sdtEndPr>
        <w:sdtContent>
          <w:p w14:paraId="221C45C8" w14:textId="77777777" w:rsidR="00B63CC8" w:rsidRPr="00B63CC8" w:rsidRDefault="00B63CC8">
            <w:pPr>
              <w:pStyle w:val="a6"/>
              <w:jc w:val="center"/>
              <w:rPr>
                <w:rFonts w:ascii="仿宋" w:eastAsia="仿宋" w:hAnsi="仿宋"/>
              </w:rPr>
            </w:pPr>
            <w:r w:rsidRPr="00B63CC8">
              <w:rPr>
                <w:rFonts w:ascii="仿宋" w:eastAsia="仿宋" w:hAnsi="仿宋" w:hint="eastAsia"/>
              </w:rPr>
              <w:t>第</w:t>
            </w:r>
            <w:r w:rsidRPr="00B63CC8">
              <w:rPr>
                <w:rFonts w:ascii="仿宋" w:eastAsia="仿宋" w:hAnsi="仿宋"/>
                <w:lang w:val="zh-CN"/>
              </w:rPr>
              <w:t xml:space="preserve"> </w:t>
            </w:r>
            <w:r w:rsidRPr="00B63CC8">
              <w:rPr>
                <w:rFonts w:ascii="仿宋" w:eastAsia="仿宋" w:hAnsi="仿宋"/>
                <w:bCs/>
              </w:rPr>
              <w:fldChar w:fldCharType="begin"/>
            </w:r>
            <w:r w:rsidRPr="00B63CC8">
              <w:rPr>
                <w:rFonts w:ascii="仿宋" w:eastAsia="仿宋" w:hAnsi="仿宋"/>
                <w:bCs/>
              </w:rPr>
              <w:instrText>PAGE</w:instrText>
            </w:r>
            <w:r w:rsidRPr="00B63CC8">
              <w:rPr>
                <w:rFonts w:ascii="仿宋" w:eastAsia="仿宋" w:hAnsi="仿宋"/>
                <w:bCs/>
              </w:rPr>
              <w:fldChar w:fldCharType="separate"/>
            </w:r>
            <w:r w:rsidR="0084546A">
              <w:rPr>
                <w:rFonts w:ascii="仿宋" w:eastAsia="仿宋" w:hAnsi="仿宋"/>
                <w:bCs/>
                <w:noProof/>
              </w:rPr>
              <w:t>6</w:t>
            </w:r>
            <w:r w:rsidRPr="00B63CC8">
              <w:rPr>
                <w:rFonts w:ascii="仿宋" w:eastAsia="仿宋" w:hAnsi="仿宋"/>
                <w:bCs/>
              </w:rPr>
              <w:fldChar w:fldCharType="end"/>
            </w:r>
            <w:r w:rsidRPr="00B63CC8">
              <w:rPr>
                <w:rFonts w:ascii="仿宋" w:eastAsia="仿宋" w:hAnsi="仿宋" w:hint="eastAsia"/>
                <w:bCs/>
              </w:rPr>
              <w:t>页</w:t>
            </w:r>
          </w:p>
        </w:sdtContent>
      </w:sdt>
    </w:sdtContent>
  </w:sdt>
  <w:p w14:paraId="31ADC440" w14:textId="77777777" w:rsidR="00B63CC8" w:rsidRDefault="00B63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7769A" w14:textId="77777777" w:rsidR="00A200AE" w:rsidRDefault="00A200AE" w:rsidP="00112DC5">
      <w:r>
        <w:separator/>
      </w:r>
    </w:p>
  </w:footnote>
  <w:footnote w:type="continuationSeparator" w:id="0">
    <w:p w14:paraId="1C821EA6" w14:textId="77777777" w:rsidR="00A200AE" w:rsidRDefault="00A200AE" w:rsidP="00112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74C"/>
    <w:rsid w:val="00004592"/>
    <w:rsid w:val="00040486"/>
    <w:rsid w:val="000431C3"/>
    <w:rsid w:val="00066478"/>
    <w:rsid w:val="000B5D44"/>
    <w:rsid w:val="00112DC5"/>
    <w:rsid w:val="00120A74"/>
    <w:rsid w:val="001849B2"/>
    <w:rsid w:val="001967DF"/>
    <w:rsid w:val="001A298A"/>
    <w:rsid w:val="001E11D4"/>
    <w:rsid w:val="0022055B"/>
    <w:rsid w:val="00244628"/>
    <w:rsid w:val="00246135"/>
    <w:rsid w:val="00287FD8"/>
    <w:rsid w:val="002B47A5"/>
    <w:rsid w:val="002B47CE"/>
    <w:rsid w:val="002B62C8"/>
    <w:rsid w:val="002B7461"/>
    <w:rsid w:val="002D68BA"/>
    <w:rsid w:val="002E1C22"/>
    <w:rsid w:val="00347840"/>
    <w:rsid w:val="003C06B6"/>
    <w:rsid w:val="003F51C6"/>
    <w:rsid w:val="00416716"/>
    <w:rsid w:val="0042004C"/>
    <w:rsid w:val="00431BEB"/>
    <w:rsid w:val="00435B49"/>
    <w:rsid w:val="00442735"/>
    <w:rsid w:val="00442B1D"/>
    <w:rsid w:val="004474EC"/>
    <w:rsid w:val="00454F8A"/>
    <w:rsid w:val="004637A9"/>
    <w:rsid w:val="004716C6"/>
    <w:rsid w:val="004D5DA3"/>
    <w:rsid w:val="004F6227"/>
    <w:rsid w:val="00545A51"/>
    <w:rsid w:val="00571EE3"/>
    <w:rsid w:val="00573A11"/>
    <w:rsid w:val="005800AC"/>
    <w:rsid w:val="005C6202"/>
    <w:rsid w:val="005D206D"/>
    <w:rsid w:val="005D52A8"/>
    <w:rsid w:val="005E400F"/>
    <w:rsid w:val="00631A43"/>
    <w:rsid w:val="0069674C"/>
    <w:rsid w:val="00725908"/>
    <w:rsid w:val="00743B7E"/>
    <w:rsid w:val="0076476F"/>
    <w:rsid w:val="007E5B02"/>
    <w:rsid w:val="007F4BD7"/>
    <w:rsid w:val="007F61AF"/>
    <w:rsid w:val="008342B4"/>
    <w:rsid w:val="0084546A"/>
    <w:rsid w:val="008C1578"/>
    <w:rsid w:val="008C4D1B"/>
    <w:rsid w:val="008C65D0"/>
    <w:rsid w:val="00926E96"/>
    <w:rsid w:val="0094494C"/>
    <w:rsid w:val="009451F8"/>
    <w:rsid w:val="009668D7"/>
    <w:rsid w:val="009E0ECB"/>
    <w:rsid w:val="00A200AE"/>
    <w:rsid w:val="00A303E1"/>
    <w:rsid w:val="00A51F2A"/>
    <w:rsid w:val="00A74D3F"/>
    <w:rsid w:val="00AB09FA"/>
    <w:rsid w:val="00AE52E0"/>
    <w:rsid w:val="00B21163"/>
    <w:rsid w:val="00B41E41"/>
    <w:rsid w:val="00B63CC8"/>
    <w:rsid w:val="00BA2B59"/>
    <w:rsid w:val="00BB2E03"/>
    <w:rsid w:val="00BB3344"/>
    <w:rsid w:val="00BD5EE3"/>
    <w:rsid w:val="00BE0AA7"/>
    <w:rsid w:val="00BE2EC2"/>
    <w:rsid w:val="00C16C86"/>
    <w:rsid w:val="00C24D7A"/>
    <w:rsid w:val="00C32DF0"/>
    <w:rsid w:val="00C84DBC"/>
    <w:rsid w:val="00C92DE1"/>
    <w:rsid w:val="00CA577A"/>
    <w:rsid w:val="00CF0C20"/>
    <w:rsid w:val="00D46C65"/>
    <w:rsid w:val="00D51812"/>
    <w:rsid w:val="00D54C94"/>
    <w:rsid w:val="00D6762A"/>
    <w:rsid w:val="00D74DA3"/>
    <w:rsid w:val="00DB0D9D"/>
    <w:rsid w:val="00DF0617"/>
    <w:rsid w:val="00DF2067"/>
    <w:rsid w:val="00E226A0"/>
    <w:rsid w:val="00E239FC"/>
    <w:rsid w:val="00E41390"/>
    <w:rsid w:val="00E55551"/>
    <w:rsid w:val="00E5631F"/>
    <w:rsid w:val="00E56B90"/>
    <w:rsid w:val="00E803C0"/>
    <w:rsid w:val="00EE43D5"/>
    <w:rsid w:val="00F4280C"/>
    <w:rsid w:val="00F630C0"/>
    <w:rsid w:val="00F76A20"/>
    <w:rsid w:val="00F826B7"/>
    <w:rsid w:val="00F8297F"/>
    <w:rsid w:val="00F944C1"/>
    <w:rsid w:val="00F972A3"/>
    <w:rsid w:val="00FA3524"/>
    <w:rsid w:val="00FF6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45182"/>
  <w15:chartTrackingRefBased/>
  <w15:docId w15:val="{224372B1-848B-445F-86A6-BB007715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617"/>
    <w:pPr>
      <w:ind w:firstLineChars="200" w:firstLine="420"/>
    </w:pPr>
  </w:style>
  <w:style w:type="paragraph" w:styleId="a4">
    <w:name w:val="header"/>
    <w:basedOn w:val="a"/>
    <w:link w:val="a5"/>
    <w:uiPriority w:val="99"/>
    <w:unhideWhenUsed/>
    <w:rsid w:val="00112DC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12DC5"/>
    <w:rPr>
      <w:sz w:val="18"/>
      <w:szCs w:val="18"/>
    </w:rPr>
  </w:style>
  <w:style w:type="paragraph" w:styleId="a6">
    <w:name w:val="footer"/>
    <w:basedOn w:val="a"/>
    <w:link w:val="a7"/>
    <w:uiPriority w:val="99"/>
    <w:unhideWhenUsed/>
    <w:rsid w:val="00112DC5"/>
    <w:pPr>
      <w:tabs>
        <w:tab w:val="center" w:pos="4153"/>
        <w:tab w:val="right" w:pos="8306"/>
      </w:tabs>
      <w:snapToGrid w:val="0"/>
      <w:jc w:val="left"/>
    </w:pPr>
    <w:rPr>
      <w:sz w:val="18"/>
      <w:szCs w:val="18"/>
    </w:rPr>
  </w:style>
  <w:style w:type="character" w:customStyle="1" w:styleId="a7">
    <w:name w:val="页脚 字符"/>
    <w:basedOn w:val="a0"/>
    <w:link w:val="a6"/>
    <w:uiPriority w:val="99"/>
    <w:rsid w:val="00112DC5"/>
    <w:rPr>
      <w:sz w:val="18"/>
      <w:szCs w:val="18"/>
    </w:rPr>
  </w:style>
  <w:style w:type="paragraph" w:styleId="a8">
    <w:name w:val="Balloon Text"/>
    <w:basedOn w:val="a"/>
    <w:link w:val="a9"/>
    <w:uiPriority w:val="99"/>
    <w:semiHidden/>
    <w:unhideWhenUsed/>
    <w:rsid w:val="007F61AF"/>
    <w:rPr>
      <w:sz w:val="18"/>
      <w:szCs w:val="18"/>
    </w:rPr>
  </w:style>
  <w:style w:type="character" w:customStyle="1" w:styleId="a9">
    <w:name w:val="批注框文本 字符"/>
    <w:basedOn w:val="a0"/>
    <w:link w:val="a8"/>
    <w:uiPriority w:val="99"/>
    <w:semiHidden/>
    <w:rsid w:val="007F61AF"/>
    <w:rPr>
      <w:sz w:val="18"/>
      <w:szCs w:val="18"/>
    </w:rPr>
  </w:style>
  <w:style w:type="paragraph" w:styleId="aa">
    <w:name w:val="Date"/>
    <w:basedOn w:val="a"/>
    <w:next w:val="a"/>
    <w:link w:val="ab"/>
    <w:uiPriority w:val="99"/>
    <w:semiHidden/>
    <w:unhideWhenUsed/>
    <w:rsid w:val="001967DF"/>
    <w:pPr>
      <w:ind w:leftChars="2500" w:left="100"/>
    </w:pPr>
  </w:style>
  <w:style w:type="character" w:customStyle="1" w:styleId="ab">
    <w:name w:val="日期 字符"/>
    <w:basedOn w:val="a0"/>
    <w:link w:val="aa"/>
    <w:uiPriority w:val="99"/>
    <w:semiHidden/>
    <w:rsid w:val="00196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9007C-A29C-4093-8028-511FF3BE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113</Words>
  <Characters>650</Characters>
  <Application>Microsoft Office Word</Application>
  <DocSecurity>0</DocSecurity>
  <Lines>5</Lines>
  <Paragraphs>1</Paragraphs>
  <ScaleCrop>false</ScaleCrop>
  <Company>Microsoft</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张超</dc:creator>
  <cp:keywords/>
  <dc:description/>
  <cp:lastModifiedBy>祁维</cp:lastModifiedBy>
  <cp:revision>3</cp:revision>
  <cp:lastPrinted>2018-01-12T08:41:00Z</cp:lastPrinted>
  <dcterms:created xsi:type="dcterms:W3CDTF">2020-12-28T07:05:00Z</dcterms:created>
  <dcterms:modified xsi:type="dcterms:W3CDTF">2020-12-28T07:07:00Z</dcterms:modified>
</cp:coreProperties>
</file>