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B025" w14:textId="77777777" w:rsidR="00D24C08" w:rsidRPr="00D24C08" w:rsidRDefault="00D24C08" w:rsidP="00D24C08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D24C08">
        <w:rPr>
          <w:rFonts w:ascii="黑体" w:eastAsia="黑体" w:hAnsi="黑体" w:hint="eastAsia"/>
          <w:sz w:val="32"/>
          <w:szCs w:val="32"/>
        </w:rPr>
        <w:t>附件1</w:t>
      </w:r>
    </w:p>
    <w:p w14:paraId="07EE8F87" w14:textId="77777777" w:rsidR="00EE6EF9" w:rsidRDefault="00345FD1" w:rsidP="00EE6EF9">
      <w:pPr>
        <w:spacing w:beforeLines="50" w:before="156"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218B5">
        <w:rPr>
          <w:rFonts w:ascii="方正小标宋简体" w:eastAsia="方正小标宋简体" w:hAnsi="黑体" w:hint="eastAsia"/>
          <w:sz w:val="44"/>
          <w:szCs w:val="44"/>
        </w:rPr>
        <w:t>2021年考务工作专项督导实施方案</w:t>
      </w:r>
    </w:p>
    <w:p w14:paraId="7F1A4E0B" w14:textId="2DBB5D14" w:rsidR="002D3821" w:rsidRPr="00EE6EF9" w:rsidRDefault="00825323" w:rsidP="00EE6EF9">
      <w:pPr>
        <w:spacing w:beforeLines="50" w:before="156" w:line="440" w:lineRule="exact"/>
        <w:ind w:firstLineChars="200" w:firstLine="560"/>
        <w:rPr>
          <w:rFonts w:ascii="方正小标宋简体" w:eastAsia="方正小标宋简体" w:hAnsi="黑体"/>
          <w:sz w:val="44"/>
          <w:szCs w:val="44"/>
        </w:rPr>
      </w:pPr>
      <w:r w:rsidRPr="009218B5">
        <w:rPr>
          <w:rFonts w:ascii="方正黑体简体" w:eastAsia="方正黑体简体" w:hAnsi="Times New Roman" w:hint="eastAsia"/>
          <w:b/>
          <w:sz w:val="28"/>
          <w:szCs w:val="28"/>
        </w:rPr>
        <w:t>一、</w:t>
      </w:r>
      <w:r w:rsidR="002D3821">
        <w:rPr>
          <w:rFonts w:ascii="方正黑体简体" w:eastAsia="方正黑体简体" w:hAnsi="Times New Roman" w:hint="eastAsia"/>
          <w:b/>
          <w:sz w:val="28"/>
          <w:szCs w:val="28"/>
        </w:rPr>
        <w:t>督导工作要点</w:t>
      </w:r>
    </w:p>
    <w:p w14:paraId="2F30E738" w14:textId="77777777" w:rsidR="00825323" w:rsidRPr="00326B24" w:rsidRDefault="002D3821" w:rsidP="00EE6EF9">
      <w:pPr>
        <w:spacing w:line="567" w:lineRule="exact"/>
        <w:ind w:firstLineChars="200" w:firstLine="562"/>
        <w:rPr>
          <w:rFonts w:ascii="方正楷体_GBK" w:eastAsia="方正楷体_GBK" w:hAnsi="Times New Roman" w:hint="eastAsia"/>
          <w:b/>
          <w:sz w:val="28"/>
          <w:szCs w:val="28"/>
        </w:rPr>
      </w:pPr>
      <w:r w:rsidRPr="00326B24">
        <w:rPr>
          <w:rFonts w:ascii="方正楷体_GBK" w:eastAsia="方正楷体_GBK" w:hAnsi="Times New Roman" w:hint="eastAsia"/>
          <w:b/>
          <w:sz w:val="28"/>
          <w:szCs w:val="28"/>
        </w:rPr>
        <w:t>（一）</w:t>
      </w:r>
      <w:r w:rsidR="00825323" w:rsidRPr="00326B24">
        <w:rPr>
          <w:rFonts w:ascii="方正楷体_GBK" w:eastAsia="方正楷体_GBK" w:hAnsi="Times New Roman" w:hint="eastAsia"/>
          <w:b/>
          <w:sz w:val="28"/>
          <w:szCs w:val="28"/>
        </w:rPr>
        <w:t>考前工作准备情况</w:t>
      </w:r>
    </w:p>
    <w:p w14:paraId="0223267D" w14:textId="77777777" w:rsidR="00825323" w:rsidRPr="009218B5" w:rsidRDefault="00825323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</w:t>
      </w:r>
      <w:r w:rsidR="009218B5" w:rsidRPr="009218B5">
        <w:rPr>
          <w:rFonts w:ascii="Times New Roman" w:eastAsia="方正仿宋简体" w:hAnsi="Times New Roman"/>
          <w:sz w:val="28"/>
          <w:szCs w:val="28"/>
        </w:rPr>
        <w:t>．</w:t>
      </w:r>
      <w:r w:rsidRPr="009218B5">
        <w:rPr>
          <w:rFonts w:ascii="Times New Roman" w:eastAsia="方正仿宋简体" w:hAnsi="Times New Roman"/>
          <w:sz w:val="28"/>
          <w:szCs w:val="28"/>
        </w:rPr>
        <w:t>考点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应</w:t>
      </w:r>
      <w:r w:rsidRPr="009218B5">
        <w:rPr>
          <w:rFonts w:ascii="Times New Roman" w:eastAsia="方正仿宋简体" w:hAnsi="Times New Roman"/>
          <w:sz w:val="28"/>
          <w:szCs w:val="28"/>
        </w:rPr>
        <w:t>张贴</w:t>
      </w:r>
      <w:r w:rsidRPr="009218B5">
        <w:rPr>
          <w:rFonts w:ascii="Times New Roman" w:eastAsia="方正仿宋简体" w:hAnsi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/>
          <w:sz w:val="28"/>
          <w:szCs w:val="28"/>
        </w:rPr>
        <w:t>考试时间安排表</w:t>
      </w:r>
      <w:r w:rsidRPr="009218B5">
        <w:rPr>
          <w:rFonts w:ascii="Times New Roman" w:eastAsia="方正仿宋简体" w:hAnsi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/>
          <w:sz w:val="28"/>
          <w:szCs w:val="28"/>
        </w:rPr>
        <w:t>考点平面图</w:t>
      </w:r>
      <w:r w:rsidRPr="009218B5">
        <w:rPr>
          <w:rFonts w:ascii="Times New Roman" w:eastAsia="方正仿宋简体" w:hAnsi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/>
          <w:sz w:val="28"/>
          <w:szCs w:val="28"/>
        </w:rPr>
        <w:t>考场安排示意图</w:t>
      </w:r>
      <w:r w:rsidRPr="009218B5">
        <w:rPr>
          <w:rFonts w:ascii="Times New Roman" w:eastAsia="方正仿宋简体" w:hAnsi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/>
          <w:sz w:val="28"/>
          <w:szCs w:val="28"/>
        </w:rPr>
        <w:t>考场纪律</w:t>
      </w:r>
      <w:r w:rsidRPr="009218B5">
        <w:rPr>
          <w:rFonts w:ascii="Times New Roman" w:eastAsia="方正仿宋简体" w:hAnsi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/>
          <w:sz w:val="28"/>
          <w:szCs w:val="28"/>
        </w:rPr>
        <w:t>考生违纪违规处理办法</w:t>
      </w:r>
      <w:r w:rsidRPr="009218B5">
        <w:rPr>
          <w:rFonts w:ascii="Times New Roman" w:eastAsia="方正仿宋简体" w:hAnsi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/>
          <w:sz w:val="28"/>
          <w:szCs w:val="28"/>
        </w:rPr>
        <w:t>等。</w:t>
      </w:r>
    </w:p>
    <w:p w14:paraId="19884668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2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考点保密室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应有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双门双锁，有专用保密柜（必须是铁皮柜）。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 xml:space="preserve"> </w:t>
      </w:r>
    </w:p>
    <w:p w14:paraId="1C01B1B8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3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试卷存放期间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要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有专人值守。</w:t>
      </w:r>
    </w:p>
    <w:p w14:paraId="080B913A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4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考点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要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有试卷分配清单。</w:t>
      </w:r>
    </w:p>
    <w:p w14:paraId="3ECF0615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5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所订试卷数量与实际分发数量吻合，考场数与报考人数相符。</w:t>
      </w:r>
    </w:p>
    <w:p w14:paraId="27292D52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6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未启用试卷袋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不能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有缺损及启封现象。</w:t>
      </w:r>
    </w:p>
    <w:p w14:paraId="71BC6686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7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试卷出入保密室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应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有交接手续。</w:t>
      </w:r>
    </w:p>
    <w:p w14:paraId="63B6044F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8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考点所有考场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要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按照标准考场设置。</w:t>
      </w:r>
    </w:p>
    <w:p w14:paraId="58D03E9D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9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考点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要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设有考试举报专线电话，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并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有专人负责。</w:t>
      </w:r>
    </w:p>
    <w:p w14:paraId="47FEE6CD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10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考场外设置警戒区或设有警戒线。</w:t>
      </w:r>
    </w:p>
    <w:p w14:paraId="18E9112E" w14:textId="77777777" w:rsidR="00825323" w:rsidRPr="009218B5" w:rsidRDefault="009218B5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11</w:t>
      </w:r>
      <w:r w:rsidRPr="009218B5">
        <w:rPr>
          <w:rFonts w:ascii="Times New Roman" w:eastAsia="方正仿宋简体" w:hAnsi="Times New Roman"/>
          <w:sz w:val="28"/>
          <w:szCs w:val="28"/>
        </w:rPr>
        <w:t>．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考点</w:t>
      </w:r>
      <w:r w:rsidR="00345FD1" w:rsidRPr="009218B5">
        <w:rPr>
          <w:rFonts w:ascii="Times New Roman" w:eastAsia="方正仿宋简体" w:hAnsi="Times New Roman"/>
          <w:sz w:val="28"/>
          <w:szCs w:val="28"/>
        </w:rPr>
        <w:t>要</w:t>
      </w:r>
      <w:r w:rsidR="00825323" w:rsidRPr="009218B5">
        <w:rPr>
          <w:rFonts w:ascii="Times New Roman" w:eastAsia="方正仿宋简体" w:hAnsi="Times New Roman"/>
          <w:sz w:val="28"/>
          <w:szCs w:val="28"/>
        </w:rPr>
        <w:t>对所有监考人员进行考前培训。</w:t>
      </w:r>
    </w:p>
    <w:p w14:paraId="4044C8DC" w14:textId="77777777" w:rsidR="00825323" w:rsidRPr="00326B24" w:rsidRDefault="002D3821" w:rsidP="00EE6EF9">
      <w:pPr>
        <w:spacing w:line="567" w:lineRule="exact"/>
        <w:ind w:firstLineChars="200" w:firstLine="562"/>
        <w:rPr>
          <w:rFonts w:ascii="方正楷体_GBK" w:eastAsia="方正楷体_GBK" w:hAnsi="Times New Roman"/>
          <w:b/>
          <w:sz w:val="28"/>
          <w:szCs w:val="28"/>
        </w:rPr>
      </w:pPr>
      <w:r w:rsidRPr="00326B24">
        <w:rPr>
          <w:rFonts w:ascii="方正楷体_GBK" w:eastAsia="方正楷体_GBK" w:hAnsi="Times New Roman" w:hint="eastAsia"/>
          <w:b/>
          <w:sz w:val="28"/>
          <w:szCs w:val="28"/>
        </w:rPr>
        <w:t>（二）</w:t>
      </w:r>
      <w:r w:rsidR="00F0247C" w:rsidRPr="00326B24">
        <w:rPr>
          <w:rFonts w:ascii="方正楷体_GBK" w:eastAsia="方正楷体_GBK" w:hAnsi="Times New Roman"/>
          <w:b/>
          <w:sz w:val="28"/>
          <w:szCs w:val="28"/>
        </w:rPr>
        <w:t>考点布置及工作人员配置</w:t>
      </w:r>
    </w:p>
    <w:p w14:paraId="29DA6DC6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1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．考场周围划定警戒线，应有专人把守，考试期间禁止与考试无关的人员进入警戒线内；考场外应安排工作人员维护考场外秩序。</w:t>
      </w:r>
    </w:p>
    <w:p w14:paraId="3BB21434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考点内醒目处，应张贴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考试时间安排表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考点平面图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考场安排示意图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全国统一考试考场纪律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全国统一考试考生考试违规处理办法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等。</w:t>
      </w:r>
    </w:p>
    <w:p w14:paraId="39BDEF79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考点应设置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考点办公室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问讯处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 xml:space="preserve"> 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医务室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；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车辆停放处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厕所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等设施有明显的标志。</w:t>
      </w:r>
    </w:p>
    <w:p w14:paraId="4698D3F7" w14:textId="77777777" w:rsidR="00F0247C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lastRenderedPageBreak/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各考场门上应张贴考场号、考试科目、试卷号、考试时间等有关考试信息。</w:t>
      </w:r>
    </w:p>
    <w:p w14:paraId="700890DB" w14:textId="77777777" w:rsidR="00F0247C" w:rsidRPr="009218B5" w:rsidRDefault="00F0247C" w:rsidP="00EE6EF9">
      <w:pPr>
        <w:pStyle w:val="a5"/>
        <w:widowControl w:val="0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每个考场应按标准人数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25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或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30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人安排，考生座位须单人、单桌、单列排列，课桌反向摆设，原则上前后左右间距在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80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公分以上。每张课桌上应张贴规范座位号。</w:t>
      </w:r>
    </w:p>
    <w:p w14:paraId="13AA1181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各考场应设置物品专放桌，供考生存放携带的书包、书籍、资料等物品。</w:t>
      </w:r>
    </w:p>
    <w:p w14:paraId="7E6E43B9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考场卫生、整洁，通风、采光好，墙上、桌上不许留存与考试有关的文字资料，课桌内要求无废纸、杂物，地面干净。</w:t>
      </w:r>
    </w:p>
    <w:p w14:paraId="67290372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考点安全设施齐备，符合国家相关规定。</w:t>
      </w:r>
    </w:p>
    <w:p w14:paraId="2B761457" w14:textId="77777777" w:rsidR="00F0247C" w:rsidRPr="009218B5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考点设置主考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1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人，副主考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1-2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人；每标准考场设置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名监考人员；另设置若干考试工作人员，参加考试组织管理工作并维持考场外的秩序。</w:t>
      </w:r>
    </w:p>
    <w:p w14:paraId="6BF724F8" w14:textId="77777777" w:rsidR="00825323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10</w:t>
      </w:r>
      <w:r>
        <w:rPr>
          <w:rFonts w:ascii="Times New Roman" w:eastAsia="方正仿宋简体" w:hAnsi="Times New Roman" w:hint="eastAsia"/>
          <w:sz w:val="28"/>
          <w:szCs w:val="28"/>
        </w:rPr>
        <w:t>．</w:t>
      </w:r>
      <w:r w:rsidRPr="009218B5">
        <w:rPr>
          <w:rFonts w:ascii="Times New Roman" w:eastAsia="方正仿宋简体" w:hAnsi="Times New Roman"/>
          <w:sz w:val="28"/>
          <w:szCs w:val="28"/>
        </w:rPr>
        <w:t>为保证考试正常进行结合当地情况，提供其他设施和配置人员。</w:t>
      </w:r>
    </w:p>
    <w:p w14:paraId="0352365C" w14:textId="77777777" w:rsidR="00345FD1" w:rsidRPr="00326B24" w:rsidRDefault="002D3821" w:rsidP="00EE6EF9">
      <w:pPr>
        <w:spacing w:line="567" w:lineRule="exact"/>
        <w:ind w:firstLineChars="200" w:firstLine="562"/>
        <w:rPr>
          <w:rFonts w:ascii="方正楷体_GBK" w:eastAsia="方正楷体_GBK" w:hAnsi="Times New Roman"/>
          <w:b/>
          <w:sz w:val="28"/>
          <w:szCs w:val="28"/>
        </w:rPr>
      </w:pPr>
      <w:r w:rsidRPr="00326B24">
        <w:rPr>
          <w:rFonts w:ascii="方正楷体_GBK" w:eastAsia="方正楷体_GBK" w:hAnsi="Times New Roman" w:hint="eastAsia"/>
          <w:b/>
          <w:sz w:val="28"/>
          <w:szCs w:val="28"/>
        </w:rPr>
        <w:t>（</w:t>
      </w:r>
      <w:r w:rsidRPr="00326B24">
        <w:rPr>
          <w:rFonts w:ascii="方正楷体_GBK" w:eastAsia="方正楷体_GBK" w:hAnsi="Times New Roman"/>
          <w:b/>
          <w:sz w:val="28"/>
          <w:szCs w:val="28"/>
        </w:rPr>
        <w:t>三</w:t>
      </w:r>
      <w:r w:rsidRPr="00326B24">
        <w:rPr>
          <w:rFonts w:ascii="方正楷体_GBK" w:eastAsia="方正楷体_GBK" w:hAnsi="Times New Roman" w:hint="eastAsia"/>
          <w:b/>
          <w:sz w:val="28"/>
          <w:szCs w:val="28"/>
        </w:rPr>
        <w:t>）</w:t>
      </w:r>
      <w:r w:rsidR="00F0247C" w:rsidRPr="00326B24">
        <w:rPr>
          <w:rFonts w:ascii="方正楷体_GBK" w:eastAsia="方正楷体_GBK" w:hAnsi="Times New Roman"/>
          <w:b/>
          <w:sz w:val="28"/>
          <w:szCs w:val="28"/>
        </w:rPr>
        <w:t>考试过程</w:t>
      </w:r>
    </w:p>
    <w:p w14:paraId="03FC0912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</w:t>
      </w:r>
      <w:r w:rsidRPr="009218B5">
        <w:rPr>
          <w:rFonts w:ascii="Times New Roman" w:eastAsia="方正仿宋简体" w:hAnsi="Times New Roman"/>
          <w:sz w:val="28"/>
          <w:szCs w:val="28"/>
        </w:rPr>
        <w:t>．考生三证要齐全。</w:t>
      </w:r>
    </w:p>
    <w:p w14:paraId="76F49A01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2</w:t>
      </w:r>
      <w:r w:rsidRPr="009218B5">
        <w:rPr>
          <w:rFonts w:ascii="Times New Roman" w:eastAsia="方正仿宋简体" w:hAnsi="Times New Roman"/>
          <w:sz w:val="28"/>
          <w:szCs w:val="28"/>
        </w:rPr>
        <w:t>．监考人员按照要求进行监考。</w:t>
      </w:r>
    </w:p>
    <w:p w14:paraId="20C51E7A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3</w:t>
      </w:r>
      <w:r w:rsidRPr="009218B5">
        <w:rPr>
          <w:rFonts w:ascii="Times New Roman" w:eastAsia="方正仿宋简体" w:hAnsi="Times New Roman"/>
          <w:sz w:val="28"/>
          <w:szCs w:val="28"/>
        </w:rPr>
        <w:t>．考场秩序情况。</w:t>
      </w:r>
    </w:p>
    <w:p w14:paraId="452EFE45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4</w:t>
      </w:r>
      <w:r w:rsidRPr="009218B5">
        <w:rPr>
          <w:rFonts w:ascii="Times New Roman" w:eastAsia="方正仿宋简体" w:hAnsi="Times New Roman"/>
          <w:sz w:val="28"/>
          <w:szCs w:val="28"/>
        </w:rPr>
        <w:t>．封装好的试卷及时存入保密室。</w:t>
      </w:r>
    </w:p>
    <w:p w14:paraId="36DD6FA3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5</w:t>
      </w:r>
      <w:r w:rsidRPr="009218B5">
        <w:rPr>
          <w:rFonts w:ascii="Times New Roman" w:eastAsia="方正仿宋简体" w:hAnsi="Times New Roman"/>
          <w:sz w:val="28"/>
          <w:szCs w:val="28"/>
        </w:rPr>
        <w:t>．考场使用视频监控与屏蔽仪。</w:t>
      </w:r>
    </w:p>
    <w:p w14:paraId="6810A07F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6</w:t>
      </w:r>
      <w:r w:rsidRPr="009218B5">
        <w:rPr>
          <w:rFonts w:ascii="Times New Roman" w:eastAsia="方正仿宋简体" w:hAnsi="Times New Roman"/>
          <w:sz w:val="28"/>
          <w:szCs w:val="28"/>
        </w:rPr>
        <w:t>．考生手机要装入信封或集中保管。</w:t>
      </w:r>
    </w:p>
    <w:p w14:paraId="60EA11A2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7</w:t>
      </w:r>
      <w:r w:rsidRPr="009218B5">
        <w:rPr>
          <w:rFonts w:ascii="Times New Roman" w:eastAsia="方正仿宋简体" w:hAnsi="Times New Roman"/>
          <w:sz w:val="28"/>
          <w:szCs w:val="28"/>
        </w:rPr>
        <w:t>．每场考试按照规定时间进行。</w:t>
      </w:r>
    </w:p>
    <w:p w14:paraId="0EB36A77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8</w:t>
      </w:r>
      <w:r w:rsidRPr="009218B5">
        <w:rPr>
          <w:rFonts w:ascii="Times New Roman" w:eastAsia="方正仿宋简体" w:hAnsi="Times New Roman"/>
          <w:sz w:val="28"/>
          <w:szCs w:val="28"/>
        </w:rPr>
        <w:t>．有专人复核清点试卷。</w:t>
      </w:r>
    </w:p>
    <w:p w14:paraId="14081F51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lastRenderedPageBreak/>
        <w:t>9</w:t>
      </w:r>
      <w:r w:rsidRPr="009218B5">
        <w:rPr>
          <w:rFonts w:ascii="Times New Roman" w:eastAsia="方正仿宋简体" w:hAnsi="Times New Roman"/>
          <w:sz w:val="28"/>
          <w:szCs w:val="28"/>
        </w:rPr>
        <w:t>．试卷交接手续清楚。</w:t>
      </w:r>
    </w:p>
    <w:p w14:paraId="16A60FDD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10</w:t>
      </w:r>
      <w:r w:rsidRPr="009218B5">
        <w:rPr>
          <w:rFonts w:ascii="Times New Roman" w:eastAsia="方正仿宋简体" w:hAnsi="Times New Roman"/>
          <w:sz w:val="28"/>
          <w:szCs w:val="28"/>
        </w:rPr>
        <w:t>．试卷装订信息记录完整。</w:t>
      </w:r>
    </w:p>
    <w:p w14:paraId="7BBB55EB" w14:textId="77777777" w:rsidR="00F0247C" w:rsidRPr="009218B5" w:rsidRDefault="00F0247C" w:rsidP="00EE6EF9">
      <w:pPr>
        <w:pStyle w:val="a3"/>
        <w:spacing w:line="567" w:lineRule="exact"/>
        <w:ind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11</w:t>
      </w:r>
      <w:r w:rsidRPr="009218B5">
        <w:rPr>
          <w:rFonts w:ascii="Times New Roman" w:eastAsia="方正仿宋简体" w:hAnsi="Times New Roman"/>
          <w:sz w:val="28"/>
          <w:szCs w:val="28"/>
        </w:rPr>
        <w:t>．试卷装订密封要符合标准。</w:t>
      </w:r>
    </w:p>
    <w:p w14:paraId="1ACECBD8" w14:textId="77777777" w:rsidR="00EE6EF9" w:rsidRDefault="00F0247C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218B5">
        <w:rPr>
          <w:rFonts w:ascii="Times New Roman" w:eastAsia="方正仿宋简体" w:hAnsi="Times New Roman"/>
          <w:sz w:val="28"/>
          <w:szCs w:val="28"/>
        </w:rPr>
        <w:t>12</w:t>
      </w:r>
      <w:r w:rsidRPr="009218B5">
        <w:rPr>
          <w:rFonts w:ascii="Times New Roman" w:eastAsia="方正仿宋简体" w:hAnsi="Times New Roman"/>
          <w:sz w:val="28"/>
          <w:szCs w:val="28"/>
        </w:rPr>
        <w:t>．要及时公布、处理违纪考生。</w:t>
      </w:r>
    </w:p>
    <w:p w14:paraId="7F1B3A03" w14:textId="62CE2E30" w:rsidR="00345FD1" w:rsidRPr="00EE6EF9" w:rsidRDefault="00C06304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>
        <w:rPr>
          <w:rFonts w:ascii="方正黑体简体" w:eastAsia="方正黑体简体" w:hAnsi="Times New Roman" w:hint="eastAsia"/>
          <w:b/>
          <w:sz w:val="28"/>
          <w:szCs w:val="28"/>
        </w:rPr>
        <w:t>二</w:t>
      </w:r>
      <w:r w:rsidR="009218B5">
        <w:rPr>
          <w:rFonts w:ascii="方正黑体简体" w:eastAsia="方正黑体简体" w:hAnsi="Times New Roman" w:hint="eastAsia"/>
          <w:b/>
          <w:sz w:val="28"/>
          <w:szCs w:val="28"/>
        </w:rPr>
        <w:t>、</w:t>
      </w:r>
      <w:r w:rsidR="009218B5">
        <w:rPr>
          <w:rFonts w:ascii="方正黑体简体" w:eastAsia="方正黑体简体" w:hAnsi="Times New Roman"/>
          <w:b/>
          <w:sz w:val="28"/>
          <w:szCs w:val="28"/>
        </w:rPr>
        <w:t>督导人员分组情况</w:t>
      </w:r>
      <w:r w:rsidR="009B621B">
        <w:rPr>
          <w:rFonts w:ascii="方正黑体简体" w:eastAsia="方正黑体简体" w:hAnsi="Times New Roman"/>
          <w:b/>
          <w:sz w:val="28"/>
          <w:szCs w:val="28"/>
        </w:rPr>
        <w:t>及相关工作</w:t>
      </w:r>
    </w:p>
    <w:p w14:paraId="528D89B6" w14:textId="77777777" w:rsidR="009218B5" w:rsidRDefault="009218B5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本次督导为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个组</w:t>
      </w:r>
      <w:r w:rsidR="00D14FE5">
        <w:rPr>
          <w:rFonts w:ascii="Times New Roman" w:eastAsia="方正仿宋简体" w:hAnsi="Times New Roman" w:cs="Times New Roman" w:hint="eastAsia"/>
          <w:sz w:val="28"/>
          <w:szCs w:val="28"/>
        </w:rPr>
        <w:t>，各组原则上在所负责</w:t>
      </w:r>
      <w:r w:rsidR="00015DDD">
        <w:rPr>
          <w:rFonts w:ascii="Times New Roman" w:eastAsia="方正仿宋简体" w:hAnsi="Times New Roman" w:cs="Times New Roman" w:hint="eastAsia"/>
          <w:sz w:val="28"/>
          <w:szCs w:val="28"/>
        </w:rPr>
        <w:t>地方学院</w:t>
      </w:r>
      <w:r w:rsidR="00D14FE5">
        <w:rPr>
          <w:rFonts w:ascii="Times New Roman" w:eastAsia="方正仿宋简体" w:hAnsi="Times New Roman" w:cs="Times New Roman" w:hint="eastAsia"/>
          <w:sz w:val="28"/>
          <w:szCs w:val="28"/>
        </w:rPr>
        <w:t>内推荐的</w:t>
      </w:r>
      <w:r w:rsidR="00015DDD"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 w:rsidR="00015DDD">
        <w:rPr>
          <w:rFonts w:ascii="Times New Roman" w:eastAsia="方正仿宋简体" w:hAnsi="Times New Roman" w:cs="Times New Roman" w:hint="eastAsia"/>
          <w:sz w:val="28"/>
          <w:szCs w:val="28"/>
        </w:rPr>
        <w:t>个</w:t>
      </w:r>
      <w:r w:rsidR="00D14FE5">
        <w:rPr>
          <w:rFonts w:ascii="Times New Roman" w:eastAsia="方正仿宋简体" w:hAnsi="Times New Roman" w:cs="Times New Roman" w:hint="eastAsia"/>
          <w:sz w:val="28"/>
          <w:szCs w:val="28"/>
        </w:rPr>
        <w:t>学习中</w:t>
      </w:r>
      <w:r w:rsidR="00015DDD">
        <w:rPr>
          <w:rFonts w:ascii="Times New Roman" w:eastAsia="方正仿宋简体" w:hAnsi="Times New Roman" w:cs="Times New Roman" w:hint="eastAsia"/>
          <w:sz w:val="28"/>
          <w:szCs w:val="28"/>
        </w:rPr>
        <w:t>心</w:t>
      </w:r>
      <w:r w:rsidR="00D14FE5">
        <w:rPr>
          <w:rFonts w:ascii="Times New Roman" w:eastAsia="方正仿宋简体" w:hAnsi="Times New Roman" w:cs="Times New Roman" w:hint="eastAsia"/>
          <w:sz w:val="28"/>
          <w:szCs w:val="28"/>
        </w:rPr>
        <w:t>开展工作，也可以在</w:t>
      </w:r>
      <w:r w:rsidR="00015DDD">
        <w:rPr>
          <w:rFonts w:ascii="Times New Roman" w:eastAsia="方正仿宋简体" w:hAnsi="Times New Roman" w:cs="Times New Roman" w:hint="eastAsia"/>
          <w:sz w:val="28"/>
          <w:szCs w:val="28"/>
        </w:rPr>
        <w:t>所负责地方学院</w:t>
      </w:r>
      <w:r w:rsidR="00D14FE5">
        <w:rPr>
          <w:rFonts w:ascii="Times New Roman" w:eastAsia="方正仿宋简体" w:hAnsi="Times New Roman" w:cs="Times New Roman" w:hint="eastAsia"/>
          <w:sz w:val="28"/>
          <w:szCs w:val="28"/>
        </w:rPr>
        <w:t>内挑选其他学习中心开展此项工作。</w:t>
      </w:r>
    </w:p>
    <w:p w14:paraId="1AE8F871" w14:textId="3B473509" w:rsidR="00D14FE5" w:rsidRDefault="00C06304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C06304">
        <w:rPr>
          <w:rFonts w:ascii="方正楷体_GBK" w:eastAsia="方正楷体_GBK" w:hAnsi="Times New Roman" w:cs="Times New Roman" w:hint="eastAsia"/>
          <w:sz w:val="28"/>
          <w:szCs w:val="28"/>
        </w:rPr>
        <w:t>（一）</w:t>
      </w:r>
      <w:r w:rsidR="00D14FE5" w:rsidRPr="00C06304">
        <w:rPr>
          <w:rFonts w:ascii="方正楷体_GBK" w:eastAsia="方正楷体_GBK" w:hAnsi="Times New Roman" w:cs="Times New Roman" w:hint="eastAsia"/>
          <w:sz w:val="28"/>
          <w:szCs w:val="28"/>
        </w:rPr>
        <w:t>具体分组情况如下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3479"/>
        <w:gridCol w:w="2236"/>
      </w:tblGrid>
      <w:tr w:rsidR="00D14FE5" w14:paraId="5B09912E" w14:textId="77777777" w:rsidTr="00C211FF">
        <w:trPr>
          <w:trHeight w:val="431"/>
          <w:jc w:val="center"/>
        </w:trPr>
        <w:tc>
          <w:tcPr>
            <w:tcW w:w="5510" w:type="dxa"/>
            <w:gridSpan w:val="2"/>
          </w:tcPr>
          <w:p w14:paraId="768FBB0C" w14:textId="77777777" w:rsidR="00D14FE5" w:rsidRPr="00D14FE5" w:rsidRDefault="00D14FE5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D14FE5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督导地区</w:t>
            </w:r>
          </w:p>
        </w:tc>
        <w:tc>
          <w:tcPr>
            <w:tcW w:w="2236" w:type="dxa"/>
            <w:vMerge w:val="restart"/>
            <w:vAlign w:val="center"/>
          </w:tcPr>
          <w:p w14:paraId="0307BDD0" w14:textId="77777777" w:rsidR="00D14FE5" w:rsidRPr="00D14FE5" w:rsidRDefault="00D14FE5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D14FE5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督导人员</w:t>
            </w:r>
          </w:p>
        </w:tc>
      </w:tr>
      <w:tr w:rsidR="00D14FE5" w14:paraId="26300451" w14:textId="77777777" w:rsidTr="00C211FF">
        <w:trPr>
          <w:trHeight w:val="431"/>
          <w:jc w:val="center"/>
        </w:trPr>
        <w:tc>
          <w:tcPr>
            <w:tcW w:w="2032" w:type="dxa"/>
          </w:tcPr>
          <w:p w14:paraId="19136988" w14:textId="77777777" w:rsidR="00D14FE5" w:rsidRPr="00D14FE5" w:rsidRDefault="00D14FE5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D14FE5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地方</w:t>
            </w:r>
            <w:r w:rsidR="00AA03AC"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79" w:type="dxa"/>
          </w:tcPr>
          <w:p w14:paraId="18C44C64" w14:textId="77777777" w:rsidR="00D14FE5" w:rsidRP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8"/>
                <w:szCs w:val="28"/>
              </w:rPr>
              <w:t>考点</w:t>
            </w:r>
          </w:p>
        </w:tc>
        <w:tc>
          <w:tcPr>
            <w:tcW w:w="2236" w:type="dxa"/>
            <w:vMerge/>
          </w:tcPr>
          <w:p w14:paraId="3DB364D5" w14:textId="77777777" w:rsidR="00D14FE5" w:rsidRDefault="00D14FE5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D14FE5" w14:paraId="7173B577" w14:textId="77777777" w:rsidTr="00C211FF">
        <w:trPr>
          <w:trHeight w:val="443"/>
          <w:jc w:val="center"/>
        </w:trPr>
        <w:tc>
          <w:tcPr>
            <w:tcW w:w="2032" w:type="dxa"/>
          </w:tcPr>
          <w:p w14:paraId="1B224F1A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宿迁</w:t>
            </w:r>
          </w:p>
        </w:tc>
        <w:tc>
          <w:tcPr>
            <w:tcW w:w="3479" w:type="dxa"/>
          </w:tcPr>
          <w:p w14:paraId="0E414A5A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泗阳、沭阳</w:t>
            </w:r>
          </w:p>
        </w:tc>
        <w:tc>
          <w:tcPr>
            <w:tcW w:w="2236" w:type="dxa"/>
          </w:tcPr>
          <w:p w14:paraId="79CE111E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侯宁</w:t>
            </w:r>
          </w:p>
        </w:tc>
      </w:tr>
      <w:tr w:rsidR="00D14FE5" w14:paraId="7514B8CF" w14:textId="77777777" w:rsidTr="00C211FF">
        <w:trPr>
          <w:trHeight w:val="431"/>
          <w:jc w:val="center"/>
        </w:trPr>
        <w:tc>
          <w:tcPr>
            <w:tcW w:w="2032" w:type="dxa"/>
          </w:tcPr>
          <w:p w14:paraId="7F0582F3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常州、无锡</w:t>
            </w:r>
          </w:p>
        </w:tc>
        <w:tc>
          <w:tcPr>
            <w:tcW w:w="3479" w:type="dxa"/>
          </w:tcPr>
          <w:p w14:paraId="117D93B3" w14:textId="77777777" w:rsidR="00D14FE5" w:rsidRDefault="00015DDD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常州</w:t>
            </w:r>
            <w:r w:rsidR="00AA03AC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、无锡第一考点</w:t>
            </w:r>
          </w:p>
        </w:tc>
        <w:tc>
          <w:tcPr>
            <w:tcW w:w="2236" w:type="dxa"/>
          </w:tcPr>
          <w:p w14:paraId="1997F167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刘海涛</w:t>
            </w:r>
          </w:p>
        </w:tc>
      </w:tr>
      <w:tr w:rsidR="00D14FE5" w14:paraId="73279274" w14:textId="77777777" w:rsidTr="00C211FF">
        <w:trPr>
          <w:trHeight w:val="431"/>
          <w:jc w:val="center"/>
        </w:trPr>
        <w:tc>
          <w:tcPr>
            <w:tcW w:w="2032" w:type="dxa"/>
          </w:tcPr>
          <w:p w14:paraId="3702C679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南通</w:t>
            </w:r>
          </w:p>
        </w:tc>
        <w:tc>
          <w:tcPr>
            <w:tcW w:w="3479" w:type="dxa"/>
          </w:tcPr>
          <w:p w14:paraId="0084F1BE" w14:textId="77777777" w:rsidR="00D14FE5" w:rsidRDefault="00015DDD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如皋</w:t>
            </w:r>
            <w:r w:rsidR="00AA03AC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、海门</w:t>
            </w:r>
          </w:p>
        </w:tc>
        <w:tc>
          <w:tcPr>
            <w:tcW w:w="2236" w:type="dxa"/>
          </w:tcPr>
          <w:p w14:paraId="073ABB14" w14:textId="77777777" w:rsidR="00D14FE5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徐年方</w:t>
            </w:r>
          </w:p>
        </w:tc>
      </w:tr>
      <w:tr w:rsidR="00AA03AC" w14:paraId="25BC799D" w14:textId="77777777" w:rsidTr="00C211FF">
        <w:trPr>
          <w:trHeight w:val="431"/>
          <w:jc w:val="center"/>
        </w:trPr>
        <w:tc>
          <w:tcPr>
            <w:tcW w:w="2032" w:type="dxa"/>
          </w:tcPr>
          <w:p w14:paraId="502A6D94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泰州</w:t>
            </w:r>
          </w:p>
        </w:tc>
        <w:tc>
          <w:tcPr>
            <w:tcW w:w="3479" w:type="dxa"/>
          </w:tcPr>
          <w:p w14:paraId="06BAAB8C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泰州、兴化</w:t>
            </w:r>
          </w:p>
        </w:tc>
        <w:tc>
          <w:tcPr>
            <w:tcW w:w="2236" w:type="dxa"/>
          </w:tcPr>
          <w:p w14:paraId="4253D919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夏光辉</w:t>
            </w:r>
          </w:p>
        </w:tc>
      </w:tr>
      <w:tr w:rsidR="00AA03AC" w14:paraId="1CE73DEF" w14:textId="77777777" w:rsidTr="00C211FF">
        <w:trPr>
          <w:trHeight w:val="431"/>
          <w:jc w:val="center"/>
        </w:trPr>
        <w:tc>
          <w:tcPr>
            <w:tcW w:w="2032" w:type="dxa"/>
          </w:tcPr>
          <w:p w14:paraId="4A92343B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淮安</w:t>
            </w:r>
          </w:p>
        </w:tc>
        <w:tc>
          <w:tcPr>
            <w:tcW w:w="3479" w:type="dxa"/>
          </w:tcPr>
          <w:p w14:paraId="65EA9E1D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淮安区、</w:t>
            </w:r>
            <w:r w:rsidR="00E51DC1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涟水</w:t>
            </w:r>
          </w:p>
        </w:tc>
        <w:tc>
          <w:tcPr>
            <w:tcW w:w="2236" w:type="dxa"/>
          </w:tcPr>
          <w:p w14:paraId="74C0A0D7" w14:textId="77777777" w:rsidR="00AA03AC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王永辉</w:t>
            </w:r>
          </w:p>
        </w:tc>
      </w:tr>
      <w:tr w:rsidR="00AA03AC" w:rsidRPr="00C06304" w14:paraId="4D451E40" w14:textId="77777777" w:rsidTr="00C211FF">
        <w:trPr>
          <w:trHeight w:val="443"/>
          <w:jc w:val="center"/>
        </w:trPr>
        <w:tc>
          <w:tcPr>
            <w:tcW w:w="2032" w:type="dxa"/>
          </w:tcPr>
          <w:p w14:paraId="6E3FCDF7" w14:textId="77777777" w:rsidR="00AA03AC" w:rsidRPr="00C06304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 w:rsidRPr="00C06304"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扬州</w:t>
            </w:r>
          </w:p>
        </w:tc>
        <w:tc>
          <w:tcPr>
            <w:tcW w:w="3479" w:type="dxa"/>
          </w:tcPr>
          <w:p w14:paraId="20CD7C43" w14:textId="77777777" w:rsidR="00AA03AC" w:rsidRPr="00C06304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 w:rsidRPr="00C06304"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高邮、江都</w:t>
            </w:r>
          </w:p>
        </w:tc>
        <w:tc>
          <w:tcPr>
            <w:tcW w:w="2236" w:type="dxa"/>
          </w:tcPr>
          <w:p w14:paraId="0624CFD0" w14:textId="77777777" w:rsidR="00AA03AC" w:rsidRPr="00C06304" w:rsidRDefault="00AA03AC" w:rsidP="00EE6EF9">
            <w:pPr>
              <w:pStyle w:val="a5"/>
              <w:spacing w:before="0" w:beforeAutospacing="0" w:after="0" w:afterAutospacing="0" w:line="567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8"/>
              </w:rPr>
            </w:pPr>
            <w:r w:rsidRPr="00C06304"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刘厚平</w:t>
            </w:r>
          </w:p>
        </w:tc>
      </w:tr>
    </w:tbl>
    <w:p w14:paraId="6FA66639" w14:textId="4F48EA09" w:rsidR="00D11534" w:rsidRDefault="00C06304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C06304">
        <w:rPr>
          <w:rFonts w:ascii="方正楷体_GBK" w:eastAsia="方正楷体_GBK" w:hAnsi="Times New Roman" w:cs="Times New Roman" w:hint="eastAsia"/>
          <w:sz w:val="28"/>
          <w:szCs w:val="28"/>
        </w:rPr>
        <w:t>（二）</w:t>
      </w:r>
      <w:r w:rsidR="00D11534" w:rsidRPr="00C06304">
        <w:rPr>
          <w:rFonts w:ascii="方正楷体_GBK" w:eastAsia="方正楷体_GBK" w:hAnsi="Times New Roman" w:cs="Times New Roman" w:hint="eastAsia"/>
          <w:sz w:val="28"/>
          <w:szCs w:val="28"/>
        </w:rPr>
        <w:t>撰写专项督导报告</w:t>
      </w:r>
    </w:p>
    <w:p w14:paraId="5DAC84E7" w14:textId="77777777" w:rsidR="006902BD" w:rsidRPr="009218B5" w:rsidRDefault="006902BD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9218B5">
        <w:rPr>
          <w:rFonts w:ascii="Times New Roman" w:eastAsia="方正仿宋简体" w:hAnsi="Times New Roman" w:cs="Times New Roman"/>
          <w:sz w:val="28"/>
          <w:szCs w:val="28"/>
        </w:rPr>
        <w:t>考试结束后，根据</w:t>
      </w:r>
      <w:r w:rsidRPr="009218B5">
        <w:rPr>
          <w:rFonts w:ascii="Times New Roman" w:eastAsia="方正仿宋简体" w:hAnsi="Times New Roman" w:cs="Times New Roman"/>
          <w:spacing w:val="-2"/>
          <w:sz w:val="28"/>
          <w:szCs w:val="28"/>
        </w:rPr>
        <w:t>国开分部教学管理中心教学督导工作实施办法的要求，在</w:t>
      </w:r>
      <w:r w:rsidRPr="009218B5">
        <w:rPr>
          <w:rFonts w:ascii="Times New Roman" w:eastAsia="方正仿宋简体" w:hAnsi="Times New Roman" w:cs="Times New Roman"/>
          <w:sz w:val="28"/>
          <w:szCs w:val="28"/>
        </w:rPr>
        <w:t>一周内形成督导简报，实事求是反映督导情况，将在一定范围内公布。</w:t>
      </w:r>
    </w:p>
    <w:p w14:paraId="3E7376D9" w14:textId="77777777" w:rsidR="006902BD" w:rsidRPr="009218B5" w:rsidRDefault="00D24C08" w:rsidP="00EE6EF9">
      <w:pPr>
        <w:pStyle w:val="a5"/>
        <w:spacing w:before="0" w:beforeAutospacing="0" w:after="0" w:afterAutospacing="0" w:line="567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督导</w:t>
      </w:r>
      <w:r>
        <w:rPr>
          <w:rFonts w:ascii="Times New Roman" w:eastAsia="方正仿宋简体" w:hAnsi="Times New Roman" w:cs="Times New Roman"/>
          <w:sz w:val="28"/>
          <w:szCs w:val="28"/>
        </w:rPr>
        <w:t>简报体例</w:t>
      </w:r>
      <w:r w:rsidR="007F53F3" w:rsidRPr="009218B5">
        <w:rPr>
          <w:rFonts w:ascii="Times New Roman" w:eastAsia="方正仿宋简体" w:hAnsi="Times New Roman" w:cs="Times New Roman"/>
          <w:sz w:val="28"/>
          <w:szCs w:val="28"/>
        </w:rPr>
        <w:t>参见附件</w:t>
      </w:r>
      <w:r w:rsidR="00D11534"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 w:rsidR="007F53F3" w:rsidRPr="009218B5">
        <w:rPr>
          <w:rFonts w:ascii="Times New Roman" w:eastAsia="方正仿宋简体" w:hAnsi="Times New Roman" w:cs="Times New Roman"/>
          <w:sz w:val="28"/>
          <w:szCs w:val="28"/>
        </w:rPr>
        <w:t>。</w:t>
      </w:r>
    </w:p>
    <w:sectPr w:rsidR="006902BD" w:rsidRPr="0092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138" w14:textId="77777777" w:rsidR="00490F5E" w:rsidRDefault="00490F5E" w:rsidP="009218B5">
      <w:r>
        <w:separator/>
      </w:r>
    </w:p>
  </w:endnote>
  <w:endnote w:type="continuationSeparator" w:id="0">
    <w:p w14:paraId="773F79F8" w14:textId="77777777" w:rsidR="00490F5E" w:rsidRDefault="00490F5E" w:rsidP="0092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2F63" w14:textId="77777777" w:rsidR="00490F5E" w:rsidRDefault="00490F5E" w:rsidP="009218B5">
      <w:r>
        <w:separator/>
      </w:r>
    </w:p>
  </w:footnote>
  <w:footnote w:type="continuationSeparator" w:id="0">
    <w:p w14:paraId="5A317B60" w14:textId="77777777" w:rsidR="00490F5E" w:rsidRDefault="00490F5E" w:rsidP="0092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2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00001A"/>
    <w:multiLevelType w:val="singleLevel"/>
    <w:tmpl w:val="0000001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323"/>
    <w:rsid w:val="00015DDD"/>
    <w:rsid w:val="00126D03"/>
    <w:rsid w:val="002D3821"/>
    <w:rsid w:val="00326B24"/>
    <w:rsid w:val="00345FD1"/>
    <w:rsid w:val="00490F5E"/>
    <w:rsid w:val="006902BD"/>
    <w:rsid w:val="006F53A4"/>
    <w:rsid w:val="007310BD"/>
    <w:rsid w:val="007F53F3"/>
    <w:rsid w:val="00825323"/>
    <w:rsid w:val="008A10CA"/>
    <w:rsid w:val="009218B5"/>
    <w:rsid w:val="009B621B"/>
    <w:rsid w:val="009E1781"/>
    <w:rsid w:val="00AA03AC"/>
    <w:rsid w:val="00AD00E9"/>
    <w:rsid w:val="00BD54AB"/>
    <w:rsid w:val="00C06304"/>
    <w:rsid w:val="00C211FF"/>
    <w:rsid w:val="00D11534"/>
    <w:rsid w:val="00D14FE5"/>
    <w:rsid w:val="00D24C08"/>
    <w:rsid w:val="00E51DC1"/>
    <w:rsid w:val="00ED04B3"/>
    <w:rsid w:val="00EE1F1A"/>
    <w:rsid w:val="00EE6EF9"/>
    <w:rsid w:val="00F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41F1"/>
  <w15:docId w15:val="{22AF6C78-E471-4724-B06B-EF60FB6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5323"/>
    <w:pPr>
      <w:ind w:firstLineChars="200" w:firstLine="420"/>
    </w:pPr>
  </w:style>
  <w:style w:type="character" w:styleId="a4">
    <w:name w:val="Strong"/>
    <w:qFormat/>
    <w:rsid w:val="00345FD1"/>
    <w:rPr>
      <w:b/>
      <w:bCs/>
    </w:rPr>
  </w:style>
  <w:style w:type="paragraph" w:styleId="a5">
    <w:name w:val="Normal (Web)"/>
    <w:basedOn w:val="a"/>
    <w:rsid w:val="00345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21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18B5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1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18B5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D1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吕赟</dc:creator>
  <cp:lastModifiedBy>祁维</cp:lastModifiedBy>
  <cp:revision>11</cp:revision>
  <dcterms:created xsi:type="dcterms:W3CDTF">2021-07-05T07:41:00Z</dcterms:created>
  <dcterms:modified xsi:type="dcterms:W3CDTF">2021-07-05T09:20:00Z</dcterms:modified>
</cp:coreProperties>
</file>