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6546" w14:textId="77777777" w:rsidR="00326DEF" w:rsidRPr="00C71FC9" w:rsidRDefault="00200005" w:rsidP="00C71FC9">
      <w:pPr>
        <w:spacing w:line="567" w:lineRule="exact"/>
        <w:jc w:val="center"/>
        <w:rPr>
          <w:rFonts w:asciiTheme="minorEastAsia" w:hAnsiTheme="minorEastAsia"/>
          <w:b/>
          <w:sz w:val="32"/>
          <w:szCs w:val="32"/>
        </w:rPr>
      </w:pPr>
      <w:r w:rsidRPr="00C71FC9">
        <w:rPr>
          <w:rFonts w:asciiTheme="minorEastAsia" w:hAnsiTheme="minorEastAsia" w:hint="eastAsia"/>
          <w:b/>
          <w:sz w:val="32"/>
          <w:szCs w:val="32"/>
        </w:rPr>
        <w:t>《中国近现代史纲要》教学实施方案</w:t>
      </w:r>
    </w:p>
    <w:p w14:paraId="28C7FAA2"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一、</w:t>
      </w:r>
      <w:bookmarkStart w:id="0" w:name="_Hlk32953812"/>
      <w:r w:rsidRPr="00C71FC9">
        <w:rPr>
          <w:rFonts w:asciiTheme="minorEastAsia" w:hAnsiTheme="minorEastAsia" w:hint="eastAsia"/>
          <w:b/>
          <w:sz w:val="28"/>
          <w:szCs w:val="28"/>
        </w:rPr>
        <w:t>课程概况</w:t>
      </w:r>
    </w:p>
    <w:p w14:paraId="1AE6E847"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1、课程性质</w:t>
      </w:r>
    </w:p>
    <w:p w14:paraId="2769B3F3"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《中国近现代史纲要》是国家开放大学本科所有专业的一门公共必修思想政治理论课，3学分，54学时，开设一学期。</w:t>
      </w:r>
    </w:p>
    <w:p w14:paraId="1D29480C"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2、课程教学目的</w:t>
      </w:r>
    </w:p>
    <w:p w14:paraId="53BDB4DF" w14:textId="77777777" w:rsidR="00326DEF" w:rsidRPr="00C71FC9" w:rsidRDefault="00200005" w:rsidP="00C71FC9">
      <w:pPr>
        <w:spacing w:line="567" w:lineRule="exact"/>
        <w:ind w:firstLineChars="200" w:firstLine="560"/>
        <w:rPr>
          <w:rFonts w:asciiTheme="minorEastAsia" w:hAnsiTheme="minorEastAsia" w:cs="宋体"/>
          <w:color w:val="000000" w:themeColor="text1"/>
          <w:sz w:val="28"/>
          <w:szCs w:val="28"/>
        </w:rPr>
      </w:pPr>
      <w:r w:rsidRPr="00C71FC9">
        <w:rPr>
          <w:rFonts w:asciiTheme="minorEastAsia" w:hAnsiTheme="minorEastAsia" w:cs="宋体"/>
          <w:color w:val="000000" w:themeColor="text1"/>
          <w:sz w:val="28"/>
          <w:szCs w:val="28"/>
        </w:rPr>
        <w:t>通过讲授19世纪中叶以来的近现代历史，了解外国资本—帝国主义入侵中国及其与中国封建势力相结合给中华民族和中国人民带来的深重苦难，了解近代以来中国所面临的争取民族独立、人民解放和实现国家富强、人民富裕这两项历史任务；了解近代以来中国的先进分子和人民群众为救亡图存而进行的艰苦探索、顽强奋斗的历程及其经验教训；联系新中国成立以后的国内外环境，了解中国人民走上以共产党为领导力量的社会主义道路的历史必然性；深刻领会历史和人民怎样选择了马克思主义，怎样选择了中国共产党，怎样选择了社会主义道路。紧密结合中国近现代的历史实际，通过对有关历史进程、事件和人物的分析，提高运用科学的历史观和方法论分析历史问题、辨别历史是非的能力。通过借鉴历史，思考和探求中华民族赖以走向近现代化的历史文化的内涵，</w:t>
      </w:r>
      <w:proofErr w:type="gramStart"/>
      <w:r w:rsidRPr="00C71FC9">
        <w:rPr>
          <w:rFonts w:asciiTheme="minorEastAsia" w:hAnsiTheme="minorEastAsia" w:cs="宋体"/>
          <w:color w:val="000000" w:themeColor="text1"/>
          <w:sz w:val="28"/>
          <w:szCs w:val="28"/>
        </w:rPr>
        <w:t>培植既</w:t>
      </w:r>
      <w:proofErr w:type="gramEnd"/>
      <w:r w:rsidRPr="00C71FC9">
        <w:rPr>
          <w:rFonts w:asciiTheme="minorEastAsia" w:hAnsiTheme="minorEastAsia" w:cs="宋体"/>
          <w:color w:val="000000" w:themeColor="text1"/>
          <w:sz w:val="28"/>
          <w:szCs w:val="28"/>
        </w:rPr>
        <w:t>不骄傲自大又不妄自菲薄，既自信又虚心的新民族文化心理特质，使我们减少前进道路上的曲折，顺利走向富强、民主、文明的明天</w:t>
      </w:r>
      <w:r w:rsidRPr="00C71FC9">
        <w:rPr>
          <w:rFonts w:asciiTheme="minorEastAsia" w:hAnsiTheme="minorEastAsia" w:cs="宋体" w:hint="eastAsia"/>
          <w:color w:val="000000" w:themeColor="text1"/>
          <w:sz w:val="28"/>
          <w:szCs w:val="28"/>
        </w:rPr>
        <w:t>。</w:t>
      </w:r>
    </w:p>
    <w:p w14:paraId="3F413610"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二、课程教学内容</w:t>
      </w:r>
    </w:p>
    <w:p w14:paraId="43C3D0C4" w14:textId="599C5F8F"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本课程共设七个专题，按照学生自主学习进阶式的节奏，每个专题均设有专题导读、核心学习、专题测试、疑难解答、拓展学习等。专题导读提供了导学文本，主要是介绍专题学习内容、思考题和学习</w:t>
      </w:r>
      <w:r w:rsidRPr="00C71FC9">
        <w:rPr>
          <w:rFonts w:asciiTheme="minorEastAsia" w:hAnsiTheme="minorEastAsia" w:hint="eastAsia"/>
          <w:sz w:val="28"/>
          <w:szCs w:val="28"/>
        </w:rPr>
        <w:lastRenderedPageBreak/>
        <w:t>路径图；核心学习为专题视频资源，是专题学习的最重要的内容。这七个专题分别是：</w:t>
      </w:r>
    </w:p>
    <w:p w14:paraId="4A2CB795" w14:textId="496676C1" w:rsidR="00326DEF" w:rsidRPr="00C71FC9" w:rsidRDefault="00C71FC9" w:rsidP="00C71FC9">
      <w:pPr>
        <w:widowControl/>
        <w:spacing w:line="567" w:lineRule="exact"/>
        <w:jc w:val="left"/>
        <w:rPr>
          <w:rFonts w:asciiTheme="minorEastAsia" w:hAnsiTheme="minorEastAsia"/>
          <w:sz w:val="28"/>
          <w:szCs w:val="28"/>
        </w:rPr>
      </w:pPr>
      <w:r w:rsidRPr="00C71FC9">
        <w:rPr>
          <w:rFonts w:asciiTheme="minorEastAsia" w:hAnsiTheme="minorEastAsia" w:cs="宋体"/>
          <w:noProof/>
          <w:kern w:val="0"/>
          <w:sz w:val="28"/>
          <w:szCs w:val="28"/>
        </w:rPr>
        <w:drawing>
          <wp:anchor distT="0" distB="0" distL="114300" distR="114300" simplePos="0" relativeHeight="251658240" behindDoc="0" locked="0" layoutInCell="1" allowOverlap="1" wp14:anchorId="70BE984B" wp14:editId="039663B3">
            <wp:simplePos x="0" y="0"/>
            <wp:positionH relativeFrom="column">
              <wp:posOffset>304800</wp:posOffset>
            </wp:positionH>
            <wp:positionV relativeFrom="paragraph">
              <wp:posOffset>41911</wp:posOffset>
            </wp:positionV>
            <wp:extent cx="4029075" cy="3848100"/>
            <wp:effectExtent l="0" t="0" r="9525"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rotWithShape="1">
                    <a:blip r:embed="rId8"/>
                    <a:srcRect b="3580"/>
                    <a:stretch/>
                  </pic:blipFill>
                  <pic:spPr bwMode="auto">
                    <a:xfrm>
                      <a:off x="0" y="0"/>
                      <a:ext cx="4029075" cy="3848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6BB019D" w14:textId="77777777" w:rsidR="00C71FC9" w:rsidRDefault="00C71FC9" w:rsidP="00C71FC9">
      <w:pPr>
        <w:spacing w:line="567" w:lineRule="exact"/>
        <w:ind w:firstLineChars="200" w:firstLine="562"/>
        <w:rPr>
          <w:rFonts w:asciiTheme="minorEastAsia" w:hAnsiTheme="minorEastAsia"/>
          <w:b/>
          <w:sz w:val="28"/>
          <w:szCs w:val="28"/>
        </w:rPr>
      </w:pPr>
    </w:p>
    <w:p w14:paraId="6BB9411C" w14:textId="77777777" w:rsidR="00C71FC9" w:rsidRDefault="00C71FC9" w:rsidP="00C71FC9">
      <w:pPr>
        <w:spacing w:line="567" w:lineRule="exact"/>
        <w:ind w:firstLineChars="200" w:firstLine="562"/>
        <w:rPr>
          <w:rFonts w:asciiTheme="minorEastAsia" w:hAnsiTheme="minorEastAsia"/>
          <w:b/>
          <w:sz w:val="28"/>
          <w:szCs w:val="28"/>
        </w:rPr>
      </w:pPr>
    </w:p>
    <w:p w14:paraId="5573F06A" w14:textId="77777777" w:rsidR="00C71FC9" w:rsidRDefault="00C71FC9" w:rsidP="00C71FC9">
      <w:pPr>
        <w:spacing w:line="567" w:lineRule="exact"/>
        <w:ind w:firstLineChars="200" w:firstLine="562"/>
        <w:rPr>
          <w:rFonts w:asciiTheme="minorEastAsia" w:hAnsiTheme="minorEastAsia"/>
          <w:b/>
          <w:sz w:val="28"/>
          <w:szCs w:val="28"/>
        </w:rPr>
      </w:pPr>
    </w:p>
    <w:p w14:paraId="7B646493" w14:textId="6368E001" w:rsidR="00C71FC9" w:rsidRDefault="00C71FC9" w:rsidP="00C71FC9">
      <w:pPr>
        <w:spacing w:line="567" w:lineRule="exact"/>
        <w:ind w:firstLineChars="200" w:firstLine="562"/>
        <w:rPr>
          <w:rFonts w:asciiTheme="minorEastAsia" w:hAnsiTheme="minorEastAsia"/>
          <w:b/>
          <w:sz w:val="28"/>
          <w:szCs w:val="28"/>
        </w:rPr>
      </w:pPr>
    </w:p>
    <w:p w14:paraId="44E4829C" w14:textId="77777777" w:rsidR="00C71FC9" w:rsidRDefault="00C71FC9" w:rsidP="00C71FC9">
      <w:pPr>
        <w:spacing w:line="567" w:lineRule="exact"/>
        <w:ind w:firstLineChars="200" w:firstLine="562"/>
        <w:rPr>
          <w:rFonts w:asciiTheme="minorEastAsia" w:hAnsiTheme="minorEastAsia"/>
          <w:b/>
          <w:sz w:val="28"/>
          <w:szCs w:val="28"/>
        </w:rPr>
      </w:pPr>
    </w:p>
    <w:p w14:paraId="2329A1AB" w14:textId="77777777" w:rsidR="00C71FC9" w:rsidRDefault="00C71FC9" w:rsidP="00C71FC9">
      <w:pPr>
        <w:spacing w:line="567" w:lineRule="exact"/>
        <w:ind w:firstLineChars="200" w:firstLine="562"/>
        <w:rPr>
          <w:rFonts w:asciiTheme="minorEastAsia" w:hAnsiTheme="minorEastAsia"/>
          <w:b/>
          <w:sz w:val="28"/>
          <w:szCs w:val="28"/>
        </w:rPr>
      </w:pPr>
    </w:p>
    <w:p w14:paraId="1F362C06" w14:textId="77777777" w:rsidR="00C71FC9" w:rsidRDefault="00C71FC9" w:rsidP="00C71FC9">
      <w:pPr>
        <w:spacing w:line="567" w:lineRule="exact"/>
        <w:ind w:firstLineChars="200" w:firstLine="562"/>
        <w:rPr>
          <w:rFonts w:asciiTheme="minorEastAsia" w:hAnsiTheme="minorEastAsia"/>
          <w:b/>
          <w:sz w:val="28"/>
          <w:szCs w:val="28"/>
        </w:rPr>
      </w:pPr>
    </w:p>
    <w:p w14:paraId="498EABA8" w14:textId="77777777" w:rsidR="00C71FC9" w:rsidRDefault="00C71FC9" w:rsidP="00C71FC9">
      <w:pPr>
        <w:spacing w:line="567" w:lineRule="exact"/>
        <w:ind w:firstLineChars="200" w:firstLine="562"/>
        <w:rPr>
          <w:rFonts w:asciiTheme="minorEastAsia" w:hAnsiTheme="minorEastAsia"/>
          <w:b/>
          <w:sz w:val="28"/>
          <w:szCs w:val="28"/>
        </w:rPr>
      </w:pPr>
    </w:p>
    <w:p w14:paraId="308BBACD" w14:textId="7C43A144"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三、课程考核</w:t>
      </w:r>
    </w:p>
    <w:p w14:paraId="66428951" w14:textId="77777777" w:rsidR="003641B1" w:rsidRDefault="00200005" w:rsidP="003641B1">
      <w:pPr>
        <w:pStyle w:val="a9"/>
        <w:kinsoku w:val="0"/>
        <w:overflowPunct w:val="0"/>
        <w:autoSpaceDE w:val="0"/>
        <w:autoSpaceDN w:val="0"/>
        <w:adjustRightInd w:val="0"/>
        <w:snapToGrid w:val="0"/>
        <w:spacing w:before="100" w:after="100" w:line="567" w:lineRule="exact"/>
        <w:ind w:leftChars="-50" w:left="-105"/>
        <w:rPr>
          <w:rFonts w:asciiTheme="minorEastAsia" w:hAnsiTheme="minorEastAsia"/>
          <w:sz w:val="28"/>
          <w:szCs w:val="28"/>
        </w:rPr>
      </w:pPr>
      <w:r w:rsidRPr="00C71FC9">
        <w:rPr>
          <w:rFonts w:asciiTheme="minorEastAsia" w:hAnsiTheme="minorEastAsia"/>
          <w:sz w:val="28"/>
          <w:szCs w:val="28"/>
        </w:rPr>
        <w:t>终结性考试包括社会实践与大作业，占课程综合成绩的50%。其中，社会实践占课程综合成绩的20%，大</w:t>
      </w:r>
      <w:proofErr w:type="gramStart"/>
      <w:r w:rsidRPr="00C71FC9">
        <w:rPr>
          <w:rFonts w:asciiTheme="minorEastAsia" w:hAnsiTheme="minorEastAsia"/>
          <w:sz w:val="28"/>
          <w:szCs w:val="28"/>
        </w:rPr>
        <w:t>作业占</w:t>
      </w:r>
      <w:proofErr w:type="gramEnd"/>
      <w:r w:rsidRPr="00C71FC9">
        <w:rPr>
          <w:rFonts w:asciiTheme="minorEastAsia" w:hAnsiTheme="minorEastAsia"/>
          <w:sz w:val="28"/>
          <w:szCs w:val="28"/>
        </w:rPr>
        <w:t>课程综合成绩的30%。</w:t>
      </w:r>
      <w:r w:rsidR="00354379">
        <w:rPr>
          <w:rFonts w:asciiTheme="minorEastAsia" w:hAnsiTheme="minorEastAsia" w:hint="eastAsia"/>
          <w:sz w:val="28"/>
          <w:szCs w:val="28"/>
        </w:rPr>
        <w:t xml:space="preserve"> </w:t>
      </w:r>
    </w:p>
    <w:p w14:paraId="03CFD426" w14:textId="77777777" w:rsidR="003641B1" w:rsidRDefault="003641B1" w:rsidP="003641B1">
      <w:pPr>
        <w:pStyle w:val="a9"/>
        <w:kinsoku w:val="0"/>
        <w:overflowPunct w:val="0"/>
        <w:autoSpaceDE w:val="0"/>
        <w:autoSpaceDN w:val="0"/>
        <w:adjustRightInd w:val="0"/>
        <w:snapToGrid w:val="0"/>
        <w:spacing w:before="100" w:after="100" w:line="567" w:lineRule="exact"/>
        <w:ind w:leftChars="-50" w:left="-105" w:firstLineChars="200" w:firstLine="560"/>
        <w:rPr>
          <w:rFonts w:asciiTheme="minorEastAsia" w:hAnsiTheme="minorEastAsia"/>
          <w:sz w:val="28"/>
          <w:szCs w:val="28"/>
        </w:rPr>
      </w:pPr>
      <w:r>
        <w:rPr>
          <w:rFonts w:asciiTheme="minorEastAsia" w:hAnsiTheme="minorEastAsia" w:hint="eastAsia"/>
          <w:sz w:val="28"/>
          <w:szCs w:val="28"/>
        </w:rPr>
        <w:t>（1）社会实践</w:t>
      </w:r>
    </w:p>
    <w:p w14:paraId="29010643" w14:textId="77777777" w:rsidR="003641B1" w:rsidRDefault="00200005" w:rsidP="003641B1">
      <w:pPr>
        <w:pStyle w:val="a9"/>
        <w:kinsoku w:val="0"/>
        <w:overflowPunct w:val="0"/>
        <w:autoSpaceDE w:val="0"/>
        <w:autoSpaceDN w:val="0"/>
        <w:adjustRightInd w:val="0"/>
        <w:snapToGrid w:val="0"/>
        <w:spacing w:before="100" w:after="100" w:line="567" w:lineRule="exact"/>
        <w:ind w:leftChars="-50" w:left="-105" w:firstLineChars="200" w:firstLine="560"/>
        <w:rPr>
          <w:rFonts w:asciiTheme="minorEastAsia" w:hAnsiTheme="minorEastAsia"/>
          <w:sz w:val="28"/>
          <w:szCs w:val="28"/>
        </w:rPr>
      </w:pPr>
      <w:r w:rsidRPr="00C71FC9">
        <w:rPr>
          <w:rFonts w:asciiTheme="minorEastAsia" w:hAnsiTheme="minorEastAsia"/>
          <w:sz w:val="28"/>
          <w:szCs w:val="28"/>
        </w:rPr>
        <w:t>任务要求：完成分部组织的实践教学任务，该任务占课程综合20%。评分说明：分部依据总部印发的《国家开放大学思想政治理论课社会实践教学方案》的通知，制定具体实践教学任务实施方案和评分标准。各教学点根据分部的学习任务方案和评分标准，可随时给予评分，评分的截止时间与大作业的截止评阅时间一致。</w:t>
      </w:r>
    </w:p>
    <w:p w14:paraId="699F9F3A" w14:textId="08A7D0C7" w:rsidR="00354379" w:rsidRDefault="00200005" w:rsidP="003641B1">
      <w:pPr>
        <w:pStyle w:val="a9"/>
        <w:kinsoku w:val="0"/>
        <w:overflowPunct w:val="0"/>
        <w:autoSpaceDE w:val="0"/>
        <w:autoSpaceDN w:val="0"/>
        <w:adjustRightInd w:val="0"/>
        <w:snapToGrid w:val="0"/>
        <w:spacing w:before="100" w:after="100" w:line="567" w:lineRule="exact"/>
        <w:ind w:leftChars="-50" w:left="-105" w:firstLineChars="200" w:firstLine="560"/>
        <w:rPr>
          <w:rFonts w:asciiTheme="minorEastAsia" w:hAnsiTheme="minorEastAsia"/>
          <w:sz w:val="28"/>
          <w:szCs w:val="28"/>
        </w:rPr>
      </w:pPr>
      <w:r w:rsidRPr="00C71FC9">
        <w:rPr>
          <w:rFonts w:asciiTheme="minorEastAsia" w:hAnsiTheme="minorEastAsia"/>
          <w:sz w:val="28"/>
          <w:szCs w:val="28"/>
        </w:rPr>
        <w:t>作答时间：学生的社会实践完成时间与大作业截止时间相同，具体考试时间安排见国开下发的期末考试安排文件。</w:t>
      </w:r>
    </w:p>
    <w:p w14:paraId="2A756778" w14:textId="165C2FBA" w:rsidR="00326DEF" w:rsidRPr="00C71FC9" w:rsidRDefault="00200005" w:rsidP="00354379">
      <w:pPr>
        <w:pStyle w:val="a9"/>
        <w:widowControl/>
        <w:adjustRightInd w:val="0"/>
        <w:snapToGrid w:val="0"/>
        <w:spacing w:before="100" w:after="100"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lastRenderedPageBreak/>
        <w:t>江苏分部制定了《中国近现代史纲要》社会实践教学实施方案。</w:t>
      </w:r>
    </w:p>
    <w:p w14:paraId="40BE846A" w14:textId="77777777" w:rsidR="00C71FC9" w:rsidRDefault="00200005" w:rsidP="00C71FC9">
      <w:pPr>
        <w:pStyle w:val="a9"/>
        <w:widowControl/>
        <w:adjustRightInd w:val="0"/>
        <w:snapToGrid w:val="0"/>
        <w:spacing w:before="100" w:after="100" w:line="567" w:lineRule="exact"/>
        <w:ind w:firstLineChars="200" w:firstLine="560"/>
        <w:rPr>
          <w:rFonts w:asciiTheme="minorEastAsia" w:hAnsiTheme="minorEastAsia"/>
          <w:sz w:val="28"/>
          <w:szCs w:val="28"/>
        </w:rPr>
      </w:pPr>
      <w:r w:rsidRPr="00C71FC9">
        <w:rPr>
          <w:rFonts w:asciiTheme="minorEastAsia" w:hAnsiTheme="minorEastAsia"/>
          <w:sz w:val="28"/>
          <w:szCs w:val="28"/>
        </w:rPr>
        <w:t>（2）大作业</w:t>
      </w:r>
    </w:p>
    <w:p w14:paraId="649DBA34" w14:textId="50B4BCDF" w:rsidR="00326DEF" w:rsidRPr="00C71FC9" w:rsidRDefault="00200005" w:rsidP="00C71FC9">
      <w:pPr>
        <w:pStyle w:val="a9"/>
        <w:widowControl/>
        <w:adjustRightInd w:val="0"/>
        <w:snapToGrid w:val="0"/>
        <w:spacing w:before="100" w:after="100" w:line="567" w:lineRule="exact"/>
        <w:ind w:firstLineChars="200" w:firstLine="560"/>
        <w:rPr>
          <w:rFonts w:asciiTheme="minorEastAsia" w:hAnsiTheme="minorEastAsia"/>
          <w:sz w:val="28"/>
          <w:szCs w:val="28"/>
        </w:rPr>
      </w:pPr>
      <w:r w:rsidRPr="00C71FC9">
        <w:rPr>
          <w:rFonts w:asciiTheme="minorEastAsia" w:hAnsiTheme="minorEastAsia"/>
          <w:sz w:val="28"/>
          <w:szCs w:val="28"/>
        </w:rPr>
        <w:t>考试方式：开卷考试，学生在指定时间段内完成规定任务，该任务占课程综合成绩的30%。具体考试时间安排见国开下发的期末考试安排文件。</w:t>
      </w:r>
    </w:p>
    <w:p w14:paraId="11FD3C6D" w14:textId="77777777" w:rsidR="00326DEF" w:rsidRPr="00C71FC9" w:rsidRDefault="00200005" w:rsidP="003641B1">
      <w:pPr>
        <w:pStyle w:val="a9"/>
        <w:widowControl/>
        <w:adjustRightInd w:val="0"/>
        <w:snapToGrid w:val="0"/>
        <w:spacing w:before="100" w:after="100" w:line="567" w:lineRule="exact"/>
        <w:ind w:firstLineChars="200" w:firstLine="560"/>
        <w:rPr>
          <w:rFonts w:asciiTheme="minorEastAsia" w:hAnsiTheme="minorEastAsia"/>
          <w:sz w:val="28"/>
          <w:szCs w:val="28"/>
        </w:rPr>
      </w:pPr>
      <w:r w:rsidRPr="00C71FC9">
        <w:rPr>
          <w:rFonts w:asciiTheme="minorEastAsia" w:hAnsiTheme="minorEastAsia"/>
          <w:sz w:val="28"/>
          <w:szCs w:val="28"/>
        </w:rPr>
        <w:t>大作业题型：大作业题型主要为论述题。考试共有三套试题，考生请选择其中一套试题且只能选择一套试题作答。字数不低于1000字。</w:t>
      </w:r>
    </w:p>
    <w:p w14:paraId="3B03EBC7" w14:textId="77777777" w:rsidR="00326DEF" w:rsidRPr="00C71FC9" w:rsidRDefault="00200005" w:rsidP="00C71FC9">
      <w:pPr>
        <w:spacing w:line="567" w:lineRule="exact"/>
        <w:ind w:firstLineChars="200" w:firstLine="562"/>
        <w:outlineLvl w:val="0"/>
        <w:rPr>
          <w:rFonts w:asciiTheme="minorEastAsia" w:hAnsiTheme="minorEastAsia"/>
          <w:b/>
          <w:sz w:val="28"/>
          <w:szCs w:val="28"/>
        </w:rPr>
      </w:pPr>
      <w:r w:rsidRPr="00C71FC9">
        <w:rPr>
          <w:rFonts w:asciiTheme="minorEastAsia" w:hAnsiTheme="minorEastAsia" w:hint="eastAsia"/>
          <w:b/>
          <w:sz w:val="28"/>
          <w:szCs w:val="28"/>
        </w:rPr>
        <w:t>（</w:t>
      </w:r>
      <w:r w:rsidRPr="00C71FC9">
        <w:rPr>
          <w:rFonts w:asciiTheme="minorEastAsia" w:hAnsiTheme="minorEastAsia"/>
          <w:b/>
          <w:sz w:val="28"/>
          <w:szCs w:val="28"/>
        </w:rPr>
        <w:t>一）</w:t>
      </w:r>
      <w:r w:rsidRPr="00C71FC9">
        <w:rPr>
          <w:rFonts w:asciiTheme="minorEastAsia" w:hAnsiTheme="minorEastAsia" w:hint="eastAsia"/>
          <w:b/>
          <w:sz w:val="28"/>
          <w:szCs w:val="28"/>
        </w:rPr>
        <w:t>形成性考核</w:t>
      </w:r>
    </w:p>
    <w:p w14:paraId="20790464" w14:textId="77777777" w:rsidR="00326DEF" w:rsidRPr="00C71FC9" w:rsidRDefault="00200005" w:rsidP="00C71FC9">
      <w:pPr>
        <w:spacing w:line="567" w:lineRule="exact"/>
        <w:ind w:firstLineChars="200" w:firstLine="560"/>
        <w:rPr>
          <w:rFonts w:asciiTheme="minorEastAsia" w:hAnsiTheme="minorEastAsia"/>
          <w:b/>
          <w:sz w:val="28"/>
          <w:szCs w:val="28"/>
        </w:rPr>
      </w:pPr>
      <w:r w:rsidRPr="00C71FC9">
        <w:rPr>
          <w:rFonts w:asciiTheme="minorEastAsia" w:hAnsiTheme="minorEastAsia" w:hint="eastAsia"/>
          <w:sz w:val="28"/>
          <w:szCs w:val="28"/>
        </w:rPr>
        <w:t>形成性考核为专题测验，占课程综合成绩的 50%。</w:t>
      </w:r>
    </w:p>
    <w:p w14:paraId="5DAA34A9"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任务要求：完成基于国家开放大学学习网课程中每个专题的阶段学习测验，该任务占课程综合成绩的 50%。</w:t>
      </w:r>
    </w:p>
    <w:p w14:paraId="65B32A68"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 xml:space="preserve"> 测验题题型：判断题和单项选择题。</w:t>
      </w:r>
    </w:p>
    <w:p w14:paraId="256ED104"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 xml:space="preserve"> 测验特殊说明：学生学习完每一专题全部视频课程后，才可以进入“专题测验”完成每一专题的考核任务。</w:t>
      </w:r>
    </w:p>
    <w:p w14:paraId="27555C3F" w14:textId="542FD883" w:rsidR="00326DEF" w:rsidRPr="003641B1" w:rsidRDefault="00200005" w:rsidP="003641B1">
      <w:pPr>
        <w:pStyle w:val="ae"/>
        <w:numPr>
          <w:ilvl w:val="0"/>
          <w:numId w:val="5"/>
        </w:numPr>
        <w:spacing w:line="567" w:lineRule="exact"/>
        <w:ind w:firstLineChars="0"/>
        <w:outlineLvl w:val="0"/>
        <w:rPr>
          <w:rFonts w:asciiTheme="minorEastAsia" w:hAnsiTheme="minorEastAsia"/>
          <w:b/>
          <w:sz w:val="28"/>
          <w:szCs w:val="28"/>
        </w:rPr>
      </w:pPr>
      <w:r w:rsidRPr="003641B1">
        <w:rPr>
          <w:rFonts w:asciiTheme="minorEastAsia" w:hAnsiTheme="minorEastAsia" w:hint="eastAsia"/>
          <w:b/>
          <w:sz w:val="28"/>
          <w:szCs w:val="28"/>
        </w:rPr>
        <w:t>终结性考试</w:t>
      </w:r>
    </w:p>
    <w:p w14:paraId="4696E668" w14:textId="77777777" w:rsidR="003641B1" w:rsidRDefault="003641B1" w:rsidP="003641B1">
      <w:pPr>
        <w:tabs>
          <w:tab w:val="left" w:pos="312"/>
        </w:tabs>
        <w:spacing w:line="567" w:lineRule="exact"/>
        <w:ind w:left="560"/>
        <w:rPr>
          <w:rFonts w:asciiTheme="minorEastAsia" w:hAnsiTheme="minorEastAsia" w:cs="宋体"/>
          <w:sz w:val="28"/>
          <w:szCs w:val="28"/>
        </w:rPr>
      </w:pPr>
      <w:r>
        <w:rPr>
          <w:rFonts w:asciiTheme="minorEastAsia" w:hAnsiTheme="minorEastAsia" w:cs="宋体" w:hint="eastAsia"/>
          <w:sz w:val="28"/>
          <w:szCs w:val="28"/>
        </w:rPr>
        <w:t>1</w:t>
      </w:r>
      <w:r>
        <w:rPr>
          <w:rFonts w:asciiTheme="minorEastAsia" w:hAnsiTheme="minorEastAsia" w:cs="宋体"/>
          <w:sz w:val="28"/>
          <w:szCs w:val="28"/>
        </w:rPr>
        <w:t>.</w:t>
      </w:r>
      <w:r w:rsidR="00200005" w:rsidRPr="00C71FC9">
        <w:rPr>
          <w:rFonts w:asciiTheme="minorEastAsia" w:hAnsiTheme="minorEastAsia" w:cs="宋体"/>
          <w:sz w:val="28"/>
          <w:szCs w:val="28"/>
        </w:rPr>
        <w:t>考试目的</w:t>
      </w:r>
      <w:r w:rsidR="00200005" w:rsidRPr="00C71FC9">
        <w:rPr>
          <w:rFonts w:asciiTheme="minorEastAsia" w:hAnsiTheme="minorEastAsia" w:cs="宋体" w:hint="eastAsia"/>
          <w:sz w:val="28"/>
          <w:szCs w:val="28"/>
        </w:rPr>
        <w:t>：</w:t>
      </w:r>
      <w:r w:rsidR="00200005" w:rsidRPr="00C71FC9">
        <w:rPr>
          <w:rFonts w:asciiTheme="minorEastAsia" w:hAnsiTheme="minorEastAsia" w:cs="宋体"/>
          <w:sz w:val="28"/>
          <w:szCs w:val="28"/>
        </w:rPr>
        <w:t>终结性考试是在形成性考核的基础上，重点考察学</w:t>
      </w:r>
    </w:p>
    <w:p w14:paraId="10C0B5E8" w14:textId="60E4DA48" w:rsidR="00326DEF" w:rsidRPr="00C71FC9" w:rsidRDefault="00200005" w:rsidP="003641B1">
      <w:pPr>
        <w:tabs>
          <w:tab w:val="left" w:pos="312"/>
        </w:tabs>
        <w:spacing w:line="567" w:lineRule="exact"/>
        <w:rPr>
          <w:rFonts w:asciiTheme="minorEastAsia" w:hAnsiTheme="minorEastAsia" w:cs="宋体"/>
          <w:sz w:val="28"/>
          <w:szCs w:val="28"/>
        </w:rPr>
      </w:pPr>
      <w:r w:rsidRPr="00C71FC9">
        <w:rPr>
          <w:rFonts w:asciiTheme="minorEastAsia" w:hAnsiTheme="minorEastAsia" w:cs="宋体"/>
          <w:sz w:val="28"/>
          <w:szCs w:val="28"/>
        </w:rPr>
        <w:t>生运用马克思主义的基本立场、基本观点和基本方法分析问题、解决问题的能力。</w:t>
      </w:r>
    </w:p>
    <w:p w14:paraId="29218D35" w14:textId="77777777" w:rsidR="003641B1" w:rsidRDefault="003641B1" w:rsidP="003641B1">
      <w:pPr>
        <w:tabs>
          <w:tab w:val="left" w:pos="312"/>
        </w:tabs>
        <w:spacing w:line="567" w:lineRule="exact"/>
        <w:ind w:left="560"/>
        <w:rPr>
          <w:rFonts w:asciiTheme="minorEastAsia" w:hAnsiTheme="minorEastAsia" w:cs="宋体"/>
          <w:sz w:val="28"/>
          <w:szCs w:val="28"/>
        </w:rPr>
      </w:pPr>
      <w:r>
        <w:rPr>
          <w:rFonts w:asciiTheme="minorEastAsia" w:hAnsiTheme="minorEastAsia" w:cs="宋体" w:hint="eastAsia"/>
          <w:sz w:val="28"/>
          <w:szCs w:val="28"/>
        </w:rPr>
        <w:t>2</w:t>
      </w:r>
      <w:r>
        <w:rPr>
          <w:rFonts w:asciiTheme="minorEastAsia" w:hAnsiTheme="minorEastAsia" w:cs="宋体"/>
          <w:sz w:val="28"/>
          <w:szCs w:val="28"/>
        </w:rPr>
        <w:t>.</w:t>
      </w:r>
      <w:r w:rsidR="00200005" w:rsidRPr="00C71FC9">
        <w:rPr>
          <w:rFonts w:asciiTheme="minorEastAsia" w:hAnsiTheme="minorEastAsia" w:cs="宋体"/>
          <w:sz w:val="28"/>
          <w:szCs w:val="28"/>
        </w:rPr>
        <w:t>命题原则</w:t>
      </w:r>
      <w:r w:rsidR="00200005" w:rsidRPr="00C71FC9">
        <w:rPr>
          <w:rFonts w:asciiTheme="minorEastAsia" w:hAnsiTheme="minorEastAsia" w:cs="宋体" w:hint="eastAsia"/>
          <w:sz w:val="28"/>
          <w:szCs w:val="28"/>
        </w:rPr>
        <w:t>：</w:t>
      </w:r>
      <w:r w:rsidR="00200005" w:rsidRPr="00C71FC9">
        <w:rPr>
          <w:rFonts w:asciiTheme="minorEastAsia" w:hAnsiTheme="minorEastAsia" w:cs="宋体"/>
          <w:sz w:val="28"/>
          <w:szCs w:val="28"/>
        </w:rPr>
        <w:t>第一，本课程的考试命题严格控制在教学大纲规定</w:t>
      </w:r>
    </w:p>
    <w:p w14:paraId="4C0F30AA" w14:textId="3648FD13" w:rsidR="00326DEF" w:rsidRPr="00C71FC9" w:rsidRDefault="00200005" w:rsidP="003641B1">
      <w:pPr>
        <w:tabs>
          <w:tab w:val="left" w:pos="312"/>
        </w:tabs>
        <w:spacing w:line="567" w:lineRule="exact"/>
        <w:rPr>
          <w:rFonts w:asciiTheme="minorEastAsia" w:hAnsiTheme="minorEastAsia" w:cs="宋体"/>
          <w:sz w:val="28"/>
          <w:szCs w:val="28"/>
        </w:rPr>
      </w:pPr>
      <w:r w:rsidRPr="00C71FC9">
        <w:rPr>
          <w:rFonts w:asciiTheme="minorEastAsia" w:hAnsiTheme="minorEastAsia" w:cs="宋体"/>
          <w:sz w:val="28"/>
          <w:szCs w:val="28"/>
        </w:rPr>
        <w:t>的教学内容和教学要求的范围之内。第二，主要考察学生运用马克思主义基本原理分析问题、解决问题的能力。</w:t>
      </w:r>
    </w:p>
    <w:p w14:paraId="7DCACA1D" w14:textId="4898DC44" w:rsidR="00326DEF" w:rsidRPr="00C71FC9" w:rsidRDefault="003641B1" w:rsidP="003641B1">
      <w:pPr>
        <w:tabs>
          <w:tab w:val="left" w:pos="312"/>
        </w:tabs>
        <w:spacing w:line="567"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lastRenderedPageBreak/>
        <w:t>3</w:t>
      </w:r>
      <w:r>
        <w:rPr>
          <w:rFonts w:asciiTheme="minorEastAsia" w:hAnsiTheme="minorEastAsia" w:cs="宋体"/>
          <w:sz w:val="28"/>
          <w:szCs w:val="28"/>
        </w:rPr>
        <w:t>.</w:t>
      </w:r>
      <w:r w:rsidR="00200005" w:rsidRPr="00C71FC9">
        <w:rPr>
          <w:rFonts w:asciiTheme="minorEastAsia" w:hAnsiTheme="minorEastAsia" w:cs="宋体"/>
          <w:sz w:val="28"/>
          <w:szCs w:val="28"/>
        </w:rPr>
        <w:t>考试手段</w:t>
      </w:r>
      <w:r w:rsidR="00200005" w:rsidRPr="00C71FC9">
        <w:rPr>
          <w:rFonts w:asciiTheme="minorEastAsia" w:hAnsiTheme="minorEastAsia" w:cs="宋体" w:hint="eastAsia"/>
          <w:sz w:val="28"/>
          <w:szCs w:val="28"/>
        </w:rPr>
        <w:t>：</w:t>
      </w:r>
    </w:p>
    <w:p w14:paraId="67B8AB00" w14:textId="77777777" w:rsidR="00326DEF" w:rsidRPr="00C71FC9" w:rsidRDefault="00200005" w:rsidP="003641B1">
      <w:pPr>
        <w:spacing w:line="567" w:lineRule="exact"/>
        <w:ind w:firstLineChars="200" w:firstLine="560"/>
        <w:rPr>
          <w:rFonts w:asciiTheme="minorEastAsia" w:hAnsiTheme="minorEastAsia" w:cs="宋体"/>
          <w:sz w:val="28"/>
          <w:szCs w:val="28"/>
        </w:rPr>
      </w:pPr>
      <w:r w:rsidRPr="00C71FC9">
        <w:rPr>
          <w:rFonts w:asciiTheme="minorEastAsia" w:hAnsiTheme="minorEastAsia" w:cs="宋体"/>
          <w:sz w:val="28"/>
          <w:szCs w:val="28"/>
        </w:rPr>
        <w:t>基于国家开放大学学习网。</w:t>
      </w:r>
    </w:p>
    <w:p w14:paraId="32851191" w14:textId="1D53994E" w:rsidR="00326DEF" w:rsidRPr="00C71FC9" w:rsidRDefault="003641B1" w:rsidP="003641B1">
      <w:pPr>
        <w:tabs>
          <w:tab w:val="left" w:pos="312"/>
        </w:tabs>
        <w:spacing w:line="567"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t>4</w:t>
      </w:r>
      <w:r>
        <w:rPr>
          <w:rFonts w:asciiTheme="minorEastAsia" w:hAnsiTheme="minorEastAsia" w:cs="宋体"/>
          <w:sz w:val="28"/>
          <w:szCs w:val="28"/>
        </w:rPr>
        <w:t>.</w:t>
      </w:r>
      <w:r w:rsidR="00200005" w:rsidRPr="00C71FC9">
        <w:rPr>
          <w:rFonts w:asciiTheme="minorEastAsia" w:hAnsiTheme="minorEastAsia" w:cs="宋体"/>
          <w:sz w:val="28"/>
          <w:szCs w:val="28"/>
        </w:rPr>
        <w:t>考试方式</w:t>
      </w:r>
      <w:r w:rsidR="00200005" w:rsidRPr="00C71FC9">
        <w:rPr>
          <w:rFonts w:asciiTheme="minorEastAsia" w:hAnsiTheme="minorEastAsia" w:cs="宋体" w:hint="eastAsia"/>
          <w:sz w:val="28"/>
          <w:szCs w:val="28"/>
        </w:rPr>
        <w:t>：</w:t>
      </w:r>
    </w:p>
    <w:p w14:paraId="35FFB71A" w14:textId="77777777" w:rsidR="00326DEF" w:rsidRPr="00C71FC9" w:rsidRDefault="00200005" w:rsidP="00C71FC9">
      <w:pPr>
        <w:spacing w:line="567" w:lineRule="exact"/>
        <w:ind w:firstLineChars="200" w:firstLine="560"/>
        <w:rPr>
          <w:rFonts w:asciiTheme="minorEastAsia" w:hAnsiTheme="minorEastAsia" w:cs="宋体"/>
          <w:sz w:val="28"/>
          <w:szCs w:val="28"/>
        </w:rPr>
      </w:pPr>
      <w:r w:rsidRPr="00C71FC9">
        <w:rPr>
          <w:rFonts w:asciiTheme="minorEastAsia" w:hAnsiTheme="minorEastAsia" w:cs="宋体" w:hint="eastAsia"/>
          <w:sz w:val="28"/>
          <w:szCs w:val="28"/>
        </w:rPr>
        <w:t>终结性考试包括学习行为表现与大作业，占课程综合成绩的50%。其中，学习行为表现占课程综合成绩的20%，大</w:t>
      </w:r>
      <w:proofErr w:type="gramStart"/>
      <w:r w:rsidRPr="00C71FC9">
        <w:rPr>
          <w:rFonts w:asciiTheme="minorEastAsia" w:hAnsiTheme="minorEastAsia" w:cs="宋体" w:hint="eastAsia"/>
          <w:sz w:val="28"/>
          <w:szCs w:val="28"/>
        </w:rPr>
        <w:t>作业站课程</w:t>
      </w:r>
      <w:proofErr w:type="gramEnd"/>
      <w:r w:rsidRPr="00C71FC9">
        <w:rPr>
          <w:rFonts w:asciiTheme="minorEastAsia" w:hAnsiTheme="minorEastAsia" w:cs="宋体" w:hint="eastAsia"/>
          <w:sz w:val="28"/>
          <w:szCs w:val="28"/>
        </w:rPr>
        <w:t>综合成绩的30%。</w:t>
      </w:r>
    </w:p>
    <w:p w14:paraId="2E20289A" w14:textId="7317D5E8" w:rsidR="00326DEF" w:rsidRPr="00C71FC9" w:rsidRDefault="003641B1" w:rsidP="003641B1">
      <w:pPr>
        <w:spacing w:line="567"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t>（1）</w:t>
      </w:r>
      <w:r w:rsidR="00200005" w:rsidRPr="00C71FC9">
        <w:rPr>
          <w:rFonts w:asciiTheme="minorEastAsia" w:hAnsiTheme="minorEastAsia" w:cs="宋体"/>
          <w:sz w:val="28"/>
          <w:szCs w:val="28"/>
        </w:rPr>
        <w:t>学习行为表现</w:t>
      </w:r>
    </w:p>
    <w:p w14:paraId="22C272B7" w14:textId="77777777" w:rsidR="00326DEF" w:rsidRPr="00C71FC9" w:rsidRDefault="00200005" w:rsidP="00C71FC9">
      <w:pPr>
        <w:spacing w:line="567" w:lineRule="exact"/>
        <w:ind w:firstLineChars="200" w:firstLine="560"/>
        <w:rPr>
          <w:rFonts w:asciiTheme="minorEastAsia" w:hAnsiTheme="minorEastAsia" w:cs="宋体"/>
          <w:sz w:val="28"/>
          <w:szCs w:val="28"/>
        </w:rPr>
      </w:pPr>
      <w:r w:rsidRPr="00C71FC9">
        <w:rPr>
          <w:rFonts w:asciiTheme="minorEastAsia" w:hAnsiTheme="minorEastAsia" w:cs="宋体"/>
          <w:sz w:val="28"/>
          <w:szCs w:val="28"/>
        </w:rPr>
        <w:t>任务要求：完成分部组织的面授课程、专题讨论及其他任务，该任务占课程综合成绩的20%。</w:t>
      </w:r>
    </w:p>
    <w:p w14:paraId="18B796FF" w14:textId="77777777" w:rsidR="00326DEF" w:rsidRPr="00C71FC9" w:rsidRDefault="00200005" w:rsidP="00C71FC9">
      <w:pPr>
        <w:spacing w:line="567" w:lineRule="exact"/>
        <w:ind w:firstLineChars="200" w:firstLine="560"/>
        <w:rPr>
          <w:rFonts w:asciiTheme="minorEastAsia" w:hAnsiTheme="minorEastAsia" w:cs="sans-serif"/>
          <w:sz w:val="28"/>
          <w:szCs w:val="28"/>
        </w:rPr>
      </w:pPr>
      <w:r w:rsidRPr="00C71FC9">
        <w:rPr>
          <w:rFonts w:asciiTheme="minorEastAsia" w:hAnsiTheme="minorEastAsia" w:cs="sans-serif"/>
          <w:sz w:val="28"/>
          <w:szCs w:val="28"/>
        </w:rPr>
        <w:t>评分说明：省校自主制定学习行为表现的学习任务方案和评分标准。各教学点根据制定的学习任务方案和评分标准，可随时给予评分，评阅的截止时间与大作业的截止评阅时间一致。</w:t>
      </w:r>
    </w:p>
    <w:p w14:paraId="5628772C" w14:textId="77777777" w:rsidR="00326DEF" w:rsidRPr="00C71FC9" w:rsidRDefault="00200005" w:rsidP="00C71FC9">
      <w:pPr>
        <w:spacing w:line="567" w:lineRule="exact"/>
        <w:ind w:firstLineChars="200" w:firstLine="560"/>
        <w:rPr>
          <w:rFonts w:asciiTheme="minorEastAsia" w:hAnsiTheme="minorEastAsia" w:cs="宋体"/>
          <w:sz w:val="28"/>
          <w:szCs w:val="28"/>
        </w:rPr>
      </w:pPr>
      <w:r w:rsidRPr="00C71FC9">
        <w:rPr>
          <w:rFonts w:asciiTheme="minorEastAsia" w:hAnsiTheme="minorEastAsia" w:cs="sans-serif"/>
          <w:sz w:val="28"/>
          <w:szCs w:val="28"/>
        </w:rPr>
        <w:t>作答时间：学生要在规定的时间内完成学习行为表现的相关任务，其起点时间是每新学期的开学时间，截止时间与大作业作答截止时间相同，具体考试时间安排见国开下发的期末考试安排文件。</w:t>
      </w:r>
    </w:p>
    <w:p w14:paraId="3A65E545" w14:textId="77777777" w:rsidR="003641B1" w:rsidRDefault="00200005" w:rsidP="003641B1">
      <w:pPr>
        <w:spacing w:line="567" w:lineRule="exact"/>
        <w:ind w:firstLineChars="200" w:firstLine="560"/>
        <w:rPr>
          <w:rFonts w:asciiTheme="minorEastAsia" w:hAnsiTheme="minorEastAsia" w:cs="宋体"/>
          <w:sz w:val="28"/>
          <w:szCs w:val="28"/>
        </w:rPr>
      </w:pPr>
      <w:r w:rsidRPr="00C71FC9">
        <w:rPr>
          <w:rFonts w:asciiTheme="minorEastAsia" w:hAnsiTheme="minorEastAsia" w:cs="宋体" w:hint="eastAsia"/>
          <w:sz w:val="28"/>
          <w:szCs w:val="28"/>
        </w:rPr>
        <w:t>江苏分部评分说明：三次实时讨论、非实时讨论（</w:t>
      </w:r>
      <w:proofErr w:type="gramStart"/>
      <w:r w:rsidRPr="00C71FC9">
        <w:rPr>
          <w:rFonts w:asciiTheme="minorEastAsia" w:hAnsiTheme="minorEastAsia" w:cs="宋体" w:hint="eastAsia"/>
          <w:sz w:val="28"/>
          <w:szCs w:val="28"/>
        </w:rPr>
        <w:t>含面授课</w:t>
      </w:r>
      <w:proofErr w:type="gramEnd"/>
      <w:r w:rsidRPr="00C71FC9">
        <w:rPr>
          <w:rFonts w:asciiTheme="minorEastAsia" w:hAnsiTheme="minorEastAsia" w:cs="宋体" w:hint="eastAsia"/>
          <w:sz w:val="28"/>
          <w:szCs w:val="28"/>
        </w:rPr>
        <w:t>出勤情况）各占5分。</w:t>
      </w:r>
    </w:p>
    <w:p w14:paraId="2457D8AB" w14:textId="5231123A" w:rsidR="00326DEF" w:rsidRPr="00C71FC9" w:rsidRDefault="003641B1" w:rsidP="003641B1">
      <w:pPr>
        <w:spacing w:line="567"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t>（2）</w:t>
      </w:r>
      <w:r w:rsidR="00200005" w:rsidRPr="00C71FC9">
        <w:rPr>
          <w:rFonts w:asciiTheme="minorEastAsia" w:hAnsiTheme="minorEastAsia" w:cs="宋体"/>
          <w:sz w:val="28"/>
          <w:szCs w:val="28"/>
        </w:rPr>
        <w:t>大作业</w:t>
      </w:r>
    </w:p>
    <w:p w14:paraId="591FE4EC" w14:textId="77777777" w:rsidR="00326DEF" w:rsidRPr="00C71FC9" w:rsidRDefault="00200005" w:rsidP="00C71FC9">
      <w:pPr>
        <w:spacing w:line="567" w:lineRule="exact"/>
        <w:ind w:firstLineChars="200" w:firstLine="560"/>
        <w:rPr>
          <w:rFonts w:asciiTheme="minorEastAsia" w:hAnsiTheme="minorEastAsia" w:cs="宋体"/>
          <w:sz w:val="28"/>
          <w:szCs w:val="28"/>
        </w:rPr>
      </w:pPr>
      <w:r w:rsidRPr="00C71FC9">
        <w:rPr>
          <w:rFonts w:asciiTheme="minorEastAsia" w:hAnsiTheme="minorEastAsia" w:cs="宋体"/>
          <w:sz w:val="28"/>
          <w:szCs w:val="28"/>
        </w:rPr>
        <w:t>考试方式：开卷考试，学生在指定时间段内完成规定任务，该任务占课程综合成绩的30%。具体考试时间安排见国开下发的期末考试安排文件。</w:t>
      </w:r>
    </w:p>
    <w:p w14:paraId="379E128B" w14:textId="77777777" w:rsidR="00326DEF" w:rsidRPr="00C71FC9" w:rsidRDefault="00200005" w:rsidP="00C71FC9">
      <w:pPr>
        <w:spacing w:line="567" w:lineRule="exact"/>
        <w:ind w:firstLineChars="200" w:firstLine="560"/>
        <w:rPr>
          <w:rFonts w:asciiTheme="minorEastAsia" w:hAnsiTheme="minorEastAsia" w:cs="宋体"/>
          <w:sz w:val="28"/>
          <w:szCs w:val="28"/>
        </w:rPr>
      </w:pPr>
      <w:r w:rsidRPr="00C71FC9">
        <w:rPr>
          <w:rFonts w:asciiTheme="minorEastAsia" w:hAnsiTheme="minorEastAsia" w:cs="宋体" w:hint="eastAsia"/>
          <w:sz w:val="28"/>
          <w:szCs w:val="28"/>
        </w:rPr>
        <w:t>大作业</w:t>
      </w:r>
      <w:r w:rsidRPr="00C71FC9">
        <w:rPr>
          <w:rFonts w:asciiTheme="minorEastAsia" w:hAnsiTheme="minorEastAsia" w:cs="宋体"/>
          <w:sz w:val="28"/>
          <w:szCs w:val="28"/>
        </w:rPr>
        <w:t>题型</w:t>
      </w:r>
      <w:r w:rsidRPr="00C71FC9">
        <w:rPr>
          <w:rFonts w:asciiTheme="minorEastAsia" w:hAnsiTheme="minorEastAsia" w:cs="宋体" w:hint="eastAsia"/>
          <w:sz w:val="28"/>
          <w:szCs w:val="28"/>
        </w:rPr>
        <w:t>：</w:t>
      </w:r>
      <w:r w:rsidRPr="00C71FC9">
        <w:rPr>
          <w:rFonts w:asciiTheme="minorEastAsia" w:hAnsiTheme="minorEastAsia" w:cs="宋体"/>
          <w:sz w:val="28"/>
          <w:szCs w:val="28"/>
        </w:rPr>
        <w:t>包括材料分析题和论述题，每次考试命题任选其中的一种或两种形式。考试共有三套试题，考生请选择其中一套试题且只能选择一套试题作答。字数不低于1000字。</w:t>
      </w:r>
    </w:p>
    <w:p w14:paraId="463A2C0C"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lastRenderedPageBreak/>
        <w:t>四、课程教学实施</w:t>
      </w:r>
    </w:p>
    <w:p w14:paraId="40B8A220"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为达到本课程的教学目的，课程教学实施围绕以下几个方面展开：</w:t>
      </w:r>
    </w:p>
    <w:p w14:paraId="06307055"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（一）课程教学团队</w:t>
      </w:r>
    </w:p>
    <w:p w14:paraId="0B522408"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1、团队成员构成和分工</w:t>
      </w:r>
    </w:p>
    <w:p w14:paraId="693CEE64" w14:textId="77777777" w:rsidR="00326DEF" w:rsidRPr="00C71FC9" w:rsidRDefault="00200005" w:rsidP="00C71FC9">
      <w:pPr>
        <w:spacing w:line="567" w:lineRule="exact"/>
        <w:jc w:val="center"/>
        <w:rPr>
          <w:rFonts w:asciiTheme="minorEastAsia" w:hAnsiTheme="minorEastAsia"/>
          <w:b/>
          <w:bCs/>
          <w:sz w:val="28"/>
          <w:szCs w:val="28"/>
        </w:rPr>
      </w:pPr>
      <w:r w:rsidRPr="00C71FC9">
        <w:rPr>
          <w:rFonts w:asciiTheme="minorEastAsia" w:hAnsiTheme="minorEastAsia" w:hint="eastAsia"/>
          <w:b/>
          <w:bCs/>
          <w:sz w:val="28"/>
          <w:szCs w:val="28"/>
        </w:rPr>
        <w:t>教学实施团队成员</w:t>
      </w:r>
    </w:p>
    <w:tbl>
      <w:tblPr>
        <w:tblStyle w:val="ac"/>
        <w:tblW w:w="8609" w:type="dxa"/>
        <w:jc w:val="center"/>
        <w:tblLayout w:type="fixed"/>
        <w:tblLook w:val="04A0" w:firstRow="1" w:lastRow="0" w:firstColumn="1" w:lastColumn="0" w:noHBand="0" w:noVBand="1"/>
      </w:tblPr>
      <w:tblGrid>
        <w:gridCol w:w="950"/>
        <w:gridCol w:w="1236"/>
        <w:gridCol w:w="836"/>
        <w:gridCol w:w="1084"/>
        <w:gridCol w:w="2076"/>
        <w:gridCol w:w="2427"/>
      </w:tblGrid>
      <w:tr w:rsidR="00326DEF" w:rsidRPr="00C71FC9" w14:paraId="34AF4BA4" w14:textId="77777777" w:rsidTr="003641B1">
        <w:trPr>
          <w:jc w:val="center"/>
        </w:trPr>
        <w:tc>
          <w:tcPr>
            <w:tcW w:w="950" w:type="dxa"/>
            <w:vAlign w:val="center"/>
          </w:tcPr>
          <w:p w14:paraId="619267F7" w14:textId="77777777"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序号</w:t>
            </w:r>
          </w:p>
        </w:tc>
        <w:tc>
          <w:tcPr>
            <w:tcW w:w="1236" w:type="dxa"/>
            <w:vAlign w:val="center"/>
          </w:tcPr>
          <w:p w14:paraId="48AB4F50" w14:textId="55EB3955"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姓</w:t>
            </w:r>
            <w:r w:rsidR="003641B1">
              <w:rPr>
                <w:rFonts w:asciiTheme="minorEastAsia" w:hAnsiTheme="minorEastAsia" w:hint="eastAsia"/>
                <w:kern w:val="0"/>
                <w:sz w:val="28"/>
                <w:szCs w:val="28"/>
              </w:rPr>
              <w:t xml:space="preserve"> </w:t>
            </w:r>
            <w:r w:rsidR="003641B1">
              <w:rPr>
                <w:rFonts w:asciiTheme="minorEastAsia" w:hAnsiTheme="minorEastAsia"/>
                <w:kern w:val="0"/>
                <w:sz w:val="28"/>
                <w:szCs w:val="28"/>
              </w:rPr>
              <w:t xml:space="preserve"> </w:t>
            </w:r>
            <w:r w:rsidRPr="00C71FC9">
              <w:rPr>
                <w:rFonts w:asciiTheme="minorEastAsia" w:hAnsiTheme="minorEastAsia" w:hint="eastAsia"/>
                <w:kern w:val="0"/>
                <w:sz w:val="28"/>
                <w:szCs w:val="28"/>
              </w:rPr>
              <w:t>名</w:t>
            </w:r>
          </w:p>
        </w:tc>
        <w:tc>
          <w:tcPr>
            <w:tcW w:w="836" w:type="dxa"/>
            <w:vAlign w:val="center"/>
          </w:tcPr>
          <w:p w14:paraId="6F0E8F12" w14:textId="77777777"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性别</w:t>
            </w:r>
          </w:p>
        </w:tc>
        <w:tc>
          <w:tcPr>
            <w:tcW w:w="1084" w:type="dxa"/>
            <w:vAlign w:val="center"/>
          </w:tcPr>
          <w:p w14:paraId="1C938BAB" w14:textId="77777777"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职称</w:t>
            </w:r>
          </w:p>
        </w:tc>
        <w:tc>
          <w:tcPr>
            <w:tcW w:w="2076" w:type="dxa"/>
            <w:vAlign w:val="center"/>
          </w:tcPr>
          <w:p w14:paraId="6361E8C6" w14:textId="66909719"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单</w:t>
            </w:r>
            <w:r w:rsidR="003641B1">
              <w:rPr>
                <w:rFonts w:asciiTheme="minorEastAsia" w:hAnsiTheme="minorEastAsia" w:hint="eastAsia"/>
                <w:kern w:val="0"/>
                <w:sz w:val="28"/>
                <w:szCs w:val="28"/>
              </w:rPr>
              <w:t xml:space="preserve"> </w:t>
            </w:r>
            <w:r w:rsidR="003641B1">
              <w:rPr>
                <w:rFonts w:asciiTheme="minorEastAsia" w:hAnsiTheme="minorEastAsia"/>
                <w:kern w:val="0"/>
                <w:sz w:val="28"/>
                <w:szCs w:val="28"/>
              </w:rPr>
              <w:t xml:space="preserve"> </w:t>
            </w:r>
            <w:r w:rsidRPr="00C71FC9">
              <w:rPr>
                <w:rFonts w:asciiTheme="minorEastAsia" w:hAnsiTheme="minorEastAsia" w:hint="eastAsia"/>
                <w:kern w:val="0"/>
                <w:sz w:val="28"/>
                <w:szCs w:val="28"/>
              </w:rPr>
              <w:t>位</w:t>
            </w:r>
          </w:p>
        </w:tc>
        <w:tc>
          <w:tcPr>
            <w:tcW w:w="2427" w:type="dxa"/>
            <w:vAlign w:val="center"/>
          </w:tcPr>
          <w:p w14:paraId="3E2BE2F9" w14:textId="5AAB89A8" w:rsidR="00326DEF" w:rsidRPr="00C71FC9" w:rsidRDefault="00200005" w:rsidP="003641B1">
            <w:pPr>
              <w:spacing w:line="567" w:lineRule="exact"/>
              <w:jc w:val="center"/>
              <w:rPr>
                <w:rFonts w:asciiTheme="minorEastAsia" w:hAnsiTheme="minorEastAsia"/>
                <w:kern w:val="0"/>
                <w:sz w:val="28"/>
                <w:szCs w:val="28"/>
              </w:rPr>
            </w:pPr>
            <w:r w:rsidRPr="00C71FC9">
              <w:rPr>
                <w:rFonts w:asciiTheme="minorEastAsia" w:hAnsiTheme="minorEastAsia" w:hint="eastAsia"/>
                <w:kern w:val="0"/>
                <w:sz w:val="28"/>
                <w:szCs w:val="28"/>
              </w:rPr>
              <w:t>分</w:t>
            </w:r>
            <w:r w:rsidR="003641B1">
              <w:rPr>
                <w:rFonts w:asciiTheme="minorEastAsia" w:hAnsiTheme="minorEastAsia" w:hint="eastAsia"/>
                <w:kern w:val="0"/>
                <w:sz w:val="28"/>
                <w:szCs w:val="28"/>
              </w:rPr>
              <w:t xml:space="preserve"> </w:t>
            </w:r>
            <w:r w:rsidR="003641B1">
              <w:rPr>
                <w:rFonts w:asciiTheme="minorEastAsia" w:hAnsiTheme="minorEastAsia"/>
                <w:kern w:val="0"/>
                <w:sz w:val="28"/>
                <w:szCs w:val="28"/>
              </w:rPr>
              <w:t xml:space="preserve"> </w:t>
            </w:r>
            <w:r w:rsidRPr="00C71FC9">
              <w:rPr>
                <w:rFonts w:asciiTheme="minorEastAsia" w:hAnsiTheme="minorEastAsia" w:hint="eastAsia"/>
                <w:kern w:val="0"/>
                <w:sz w:val="28"/>
                <w:szCs w:val="28"/>
              </w:rPr>
              <w:t>工</w:t>
            </w:r>
          </w:p>
        </w:tc>
      </w:tr>
      <w:tr w:rsidR="00326DEF" w:rsidRPr="00C71FC9" w14:paraId="50647991" w14:textId="77777777" w:rsidTr="003641B1">
        <w:trPr>
          <w:jc w:val="center"/>
        </w:trPr>
        <w:tc>
          <w:tcPr>
            <w:tcW w:w="950" w:type="dxa"/>
            <w:vAlign w:val="center"/>
          </w:tcPr>
          <w:p w14:paraId="43F59C9B"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1</w:t>
            </w:r>
          </w:p>
        </w:tc>
        <w:tc>
          <w:tcPr>
            <w:tcW w:w="1236" w:type="dxa"/>
            <w:vAlign w:val="center"/>
          </w:tcPr>
          <w:p w14:paraId="4085D1D5"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刘亚非</w:t>
            </w:r>
          </w:p>
        </w:tc>
        <w:tc>
          <w:tcPr>
            <w:tcW w:w="836" w:type="dxa"/>
            <w:vAlign w:val="center"/>
          </w:tcPr>
          <w:p w14:paraId="68CFA4F4"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男</w:t>
            </w:r>
          </w:p>
        </w:tc>
        <w:tc>
          <w:tcPr>
            <w:tcW w:w="1084" w:type="dxa"/>
            <w:vAlign w:val="center"/>
          </w:tcPr>
          <w:p w14:paraId="00F816E9"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讲师</w:t>
            </w:r>
          </w:p>
        </w:tc>
        <w:tc>
          <w:tcPr>
            <w:tcW w:w="2076" w:type="dxa"/>
            <w:vAlign w:val="center"/>
          </w:tcPr>
          <w:p w14:paraId="48939C32"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淮安开放大学</w:t>
            </w:r>
          </w:p>
        </w:tc>
        <w:tc>
          <w:tcPr>
            <w:tcW w:w="2427" w:type="dxa"/>
            <w:vAlign w:val="center"/>
          </w:tcPr>
          <w:p w14:paraId="61DC02CE" w14:textId="77777777" w:rsidR="00326DEF" w:rsidRPr="00C71FC9" w:rsidRDefault="00200005" w:rsidP="003641B1">
            <w:pPr>
              <w:spacing w:line="567" w:lineRule="exact"/>
              <w:jc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负责人</w:t>
            </w:r>
          </w:p>
        </w:tc>
      </w:tr>
      <w:tr w:rsidR="00326DEF" w:rsidRPr="00C71FC9" w14:paraId="76B8DD56" w14:textId="77777777" w:rsidTr="003641B1">
        <w:trPr>
          <w:jc w:val="center"/>
        </w:trPr>
        <w:tc>
          <w:tcPr>
            <w:tcW w:w="950" w:type="dxa"/>
            <w:vAlign w:val="center"/>
          </w:tcPr>
          <w:p w14:paraId="39989C9F"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2</w:t>
            </w:r>
          </w:p>
        </w:tc>
        <w:tc>
          <w:tcPr>
            <w:tcW w:w="1236" w:type="dxa"/>
            <w:vAlign w:val="center"/>
          </w:tcPr>
          <w:p w14:paraId="2EBD5DA6"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陶海燕</w:t>
            </w:r>
          </w:p>
        </w:tc>
        <w:tc>
          <w:tcPr>
            <w:tcW w:w="836" w:type="dxa"/>
            <w:vAlign w:val="center"/>
          </w:tcPr>
          <w:p w14:paraId="31BE73A2"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Style w:val="font11"/>
                <w:rFonts w:asciiTheme="minorEastAsia" w:eastAsiaTheme="minorEastAsia" w:hAnsiTheme="minorEastAsia" w:cs="宋体" w:hint="default"/>
                <w:sz w:val="28"/>
                <w:szCs w:val="28"/>
                <w:lang w:bidi="ar"/>
              </w:rPr>
              <w:t>女</w:t>
            </w:r>
          </w:p>
        </w:tc>
        <w:tc>
          <w:tcPr>
            <w:tcW w:w="1084" w:type="dxa"/>
            <w:vAlign w:val="center"/>
          </w:tcPr>
          <w:p w14:paraId="7266EEE2" w14:textId="77777777" w:rsidR="00326DEF" w:rsidRPr="00C71FC9" w:rsidRDefault="00326DEF" w:rsidP="003641B1">
            <w:pPr>
              <w:widowControl/>
              <w:spacing w:line="567" w:lineRule="exact"/>
              <w:jc w:val="center"/>
              <w:textAlignment w:val="center"/>
              <w:rPr>
                <w:rFonts w:asciiTheme="minorEastAsia" w:hAnsiTheme="minorEastAsia" w:cs="宋体"/>
                <w:kern w:val="0"/>
                <w:sz w:val="28"/>
                <w:szCs w:val="28"/>
              </w:rPr>
            </w:pPr>
          </w:p>
        </w:tc>
        <w:tc>
          <w:tcPr>
            <w:tcW w:w="2076" w:type="dxa"/>
            <w:vAlign w:val="center"/>
          </w:tcPr>
          <w:p w14:paraId="71E7368E"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常州开放大学</w:t>
            </w:r>
          </w:p>
        </w:tc>
        <w:tc>
          <w:tcPr>
            <w:tcW w:w="2427" w:type="dxa"/>
            <w:vAlign w:val="center"/>
          </w:tcPr>
          <w:p w14:paraId="4E24D980" w14:textId="77777777" w:rsidR="00326DEF" w:rsidRPr="00C71FC9" w:rsidRDefault="00200005" w:rsidP="003641B1">
            <w:pPr>
              <w:spacing w:line="567" w:lineRule="exact"/>
              <w:jc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骨干成员</w:t>
            </w:r>
          </w:p>
        </w:tc>
      </w:tr>
      <w:tr w:rsidR="00326DEF" w:rsidRPr="00C71FC9" w14:paraId="4EB4B45B" w14:textId="77777777" w:rsidTr="003641B1">
        <w:trPr>
          <w:jc w:val="center"/>
        </w:trPr>
        <w:tc>
          <w:tcPr>
            <w:tcW w:w="950" w:type="dxa"/>
            <w:vAlign w:val="center"/>
          </w:tcPr>
          <w:p w14:paraId="2D102447"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3</w:t>
            </w:r>
          </w:p>
        </w:tc>
        <w:tc>
          <w:tcPr>
            <w:tcW w:w="1236" w:type="dxa"/>
            <w:vAlign w:val="center"/>
          </w:tcPr>
          <w:p w14:paraId="5F4C9155"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魏红光</w:t>
            </w:r>
          </w:p>
        </w:tc>
        <w:tc>
          <w:tcPr>
            <w:tcW w:w="836" w:type="dxa"/>
            <w:vAlign w:val="center"/>
          </w:tcPr>
          <w:p w14:paraId="1770460B"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Style w:val="font11"/>
                <w:rFonts w:asciiTheme="minorEastAsia" w:eastAsiaTheme="minorEastAsia" w:hAnsiTheme="minorEastAsia" w:cs="宋体" w:hint="default"/>
                <w:sz w:val="28"/>
                <w:szCs w:val="28"/>
                <w:lang w:bidi="ar"/>
              </w:rPr>
              <w:t>男</w:t>
            </w:r>
          </w:p>
        </w:tc>
        <w:tc>
          <w:tcPr>
            <w:tcW w:w="1084" w:type="dxa"/>
            <w:vAlign w:val="center"/>
          </w:tcPr>
          <w:p w14:paraId="493BD782" w14:textId="77777777" w:rsidR="00326DEF" w:rsidRPr="00C71FC9" w:rsidRDefault="00326DEF" w:rsidP="003641B1">
            <w:pPr>
              <w:widowControl/>
              <w:spacing w:line="567" w:lineRule="exact"/>
              <w:jc w:val="center"/>
              <w:textAlignment w:val="center"/>
              <w:rPr>
                <w:rFonts w:asciiTheme="minorEastAsia" w:hAnsiTheme="minorEastAsia" w:cs="宋体"/>
                <w:kern w:val="0"/>
                <w:sz w:val="28"/>
                <w:szCs w:val="28"/>
              </w:rPr>
            </w:pPr>
          </w:p>
        </w:tc>
        <w:tc>
          <w:tcPr>
            <w:tcW w:w="2076" w:type="dxa"/>
            <w:vAlign w:val="center"/>
          </w:tcPr>
          <w:p w14:paraId="17C762F5"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徐州开放大学</w:t>
            </w:r>
          </w:p>
        </w:tc>
        <w:tc>
          <w:tcPr>
            <w:tcW w:w="2427" w:type="dxa"/>
            <w:vAlign w:val="center"/>
          </w:tcPr>
          <w:p w14:paraId="572C047B" w14:textId="77777777" w:rsidR="00326DEF" w:rsidRPr="00C71FC9" w:rsidRDefault="00200005" w:rsidP="003641B1">
            <w:pPr>
              <w:spacing w:line="567" w:lineRule="exact"/>
              <w:jc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骨干成员</w:t>
            </w:r>
          </w:p>
        </w:tc>
      </w:tr>
      <w:tr w:rsidR="00326DEF" w:rsidRPr="00C71FC9" w14:paraId="58445DC7" w14:textId="77777777" w:rsidTr="003641B1">
        <w:trPr>
          <w:jc w:val="center"/>
        </w:trPr>
        <w:tc>
          <w:tcPr>
            <w:tcW w:w="950" w:type="dxa"/>
            <w:vAlign w:val="center"/>
          </w:tcPr>
          <w:p w14:paraId="0577E074"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4</w:t>
            </w:r>
          </w:p>
        </w:tc>
        <w:tc>
          <w:tcPr>
            <w:tcW w:w="1236" w:type="dxa"/>
            <w:vAlign w:val="center"/>
          </w:tcPr>
          <w:p w14:paraId="62EA6A00"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杨晓俊</w:t>
            </w:r>
          </w:p>
        </w:tc>
        <w:tc>
          <w:tcPr>
            <w:tcW w:w="836" w:type="dxa"/>
            <w:vAlign w:val="center"/>
          </w:tcPr>
          <w:p w14:paraId="55F1741D"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Style w:val="font11"/>
                <w:rFonts w:asciiTheme="minorEastAsia" w:eastAsiaTheme="minorEastAsia" w:hAnsiTheme="minorEastAsia" w:cs="宋体" w:hint="default"/>
                <w:sz w:val="28"/>
                <w:szCs w:val="28"/>
                <w:lang w:bidi="ar"/>
              </w:rPr>
              <w:t>男</w:t>
            </w:r>
          </w:p>
        </w:tc>
        <w:tc>
          <w:tcPr>
            <w:tcW w:w="1084" w:type="dxa"/>
            <w:vAlign w:val="center"/>
          </w:tcPr>
          <w:p w14:paraId="2B006EE1" w14:textId="77777777" w:rsidR="00326DEF" w:rsidRPr="00C71FC9" w:rsidRDefault="00326DEF" w:rsidP="003641B1">
            <w:pPr>
              <w:widowControl/>
              <w:spacing w:line="567" w:lineRule="exact"/>
              <w:jc w:val="center"/>
              <w:textAlignment w:val="center"/>
              <w:rPr>
                <w:rFonts w:asciiTheme="minorEastAsia" w:hAnsiTheme="minorEastAsia" w:cs="宋体"/>
                <w:kern w:val="0"/>
                <w:sz w:val="28"/>
                <w:szCs w:val="28"/>
              </w:rPr>
            </w:pPr>
          </w:p>
        </w:tc>
        <w:tc>
          <w:tcPr>
            <w:tcW w:w="2076" w:type="dxa"/>
            <w:vAlign w:val="center"/>
          </w:tcPr>
          <w:p w14:paraId="4AAA6842" w14:textId="77777777" w:rsidR="00326DEF" w:rsidRPr="00C71FC9" w:rsidRDefault="00200005" w:rsidP="003641B1">
            <w:pPr>
              <w:widowControl/>
              <w:spacing w:line="567" w:lineRule="exact"/>
              <w:jc w:val="center"/>
              <w:textAlignment w:val="center"/>
              <w:rPr>
                <w:rFonts w:asciiTheme="minorEastAsia" w:hAnsiTheme="minorEastAsia" w:cs="宋体"/>
                <w:kern w:val="0"/>
                <w:sz w:val="28"/>
                <w:szCs w:val="28"/>
              </w:rPr>
            </w:pPr>
            <w:r w:rsidRPr="00C71FC9">
              <w:rPr>
                <w:rFonts w:asciiTheme="minorEastAsia" w:hAnsiTheme="minorEastAsia" w:cs="宋体" w:hint="eastAsia"/>
                <w:color w:val="000000"/>
                <w:kern w:val="0"/>
                <w:sz w:val="28"/>
                <w:szCs w:val="28"/>
                <w:lang w:bidi="ar"/>
              </w:rPr>
              <w:t>无锡开放大学</w:t>
            </w:r>
          </w:p>
        </w:tc>
        <w:tc>
          <w:tcPr>
            <w:tcW w:w="2427" w:type="dxa"/>
            <w:vAlign w:val="center"/>
          </w:tcPr>
          <w:p w14:paraId="066E8080" w14:textId="77777777" w:rsidR="00326DEF" w:rsidRPr="00C71FC9" w:rsidRDefault="00200005" w:rsidP="003641B1">
            <w:pPr>
              <w:spacing w:line="567" w:lineRule="exact"/>
              <w:jc w:val="center"/>
              <w:rPr>
                <w:rFonts w:asciiTheme="minorEastAsia" w:hAnsiTheme="minorEastAsia" w:cs="宋体"/>
                <w:kern w:val="0"/>
                <w:sz w:val="28"/>
                <w:szCs w:val="28"/>
              </w:rPr>
            </w:pPr>
            <w:r w:rsidRPr="00C71FC9">
              <w:rPr>
                <w:rFonts w:asciiTheme="minorEastAsia" w:hAnsiTheme="minorEastAsia" w:cs="宋体" w:hint="eastAsia"/>
                <w:kern w:val="0"/>
                <w:sz w:val="28"/>
                <w:szCs w:val="28"/>
              </w:rPr>
              <w:t>骨干成员</w:t>
            </w:r>
          </w:p>
        </w:tc>
      </w:tr>
    </w:tbl>
    <w:p w14:paraId="69CA680D" w14:textId="77777777" w:rsidR="00326DEF" w:rsidRPr="00C71FC9" w:rsidRDefault="00200005" w:rsidP="0035437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2、团队主要职责</w:t>
      </w:r>
    </w:p>
    <w:p w14:paraId="1506A101"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江苏开放大学《中国近现代史纲要》教学实施团队主要职责如下：</w:t>
      </w:r>
    </w:p>
    <w:p w14:paraId="3A5B5484" w14:textId="77777777" w:rsidR="00326DEF" w:rsidRPr="00C71FC9" w:rsidRDefault="00200005" w:rsidP="00C71FC9">
      <w:pPr>
        <w:numPr>
          <w:ilvl w:val="0"/>
          <w:numId w:val="3"/>
        </w:num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教学准备阶段。</w:t>
      </w:r>
    </w:p>
    <w:p w14:paraId="5CC62BC9"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要与课程教学核心团队成员建立日常的教学业务联系；积极参加国开总部课程教学核心团队组织的教研活动；按时完成课程教学实施方案设计，并报送总部核心团队成员；开学两周内，完成分部自</w:t>
      </w:r>
      <w:proofErr w:type="gramStart"/>
      <w:r w:rsidRPr="00C71FC9">
        <w:rPr>
          <w:rFonts w:asciiTheme="minorEastAsia" w:hAnsiTheme="minorEastAsia" w:hint="eastAsia"/>
          <w:sz w:val="28"/>
          <w:szCs w:val="28"/>
        </w:rPr>
        <w:t>建资源</w:t>
      </w:r>
      <w:proofErr w:type="gramEnd"/>
      <w:r w:rsidRPr="00C71FC9">
        <w:rPr>
          <w:rFonts w:asciiTheme="minorEastAsia" w:hAnsiTheme="minorEastAsia" w:hint="eastAsia"/>
          <w:sz w:val="28"/>
          <w:szCs w:val="28"/>
        </w:rPr>
        <w:t>区的资源建设和网页更新工作；面向分部辅导教师开展二级培训，明确教学要求、操作方法；主动联系并督促各地方学院、学习中心教务管理员，及时完成学生的选课、辅导教师、导学教师的配置，并完成一键分班。对于没有配置辅导教师的学生，应根据学生的情况，完成虚拟组班并选派核心成员担任辅导教师，开展跨区域教学；开展学生问卷调查和学情分析，及时全面的了解学生情况，特别针对个性化学生，强化学习支持服务内涵。</w:t>
      </w:r>
    </w:p>
    <w:p w14:paraId="398AA413" w14:textId="77777777" w:rsidR="00326DEF" w:rsidRPr="00C71FC9" w:rsidRDefault="00200005" w:rsidP="00C71FC9">
      <w:pPr>
        <w:numPr>
          <w:ilvl w:val="0"/>
          <w:numId w:val="3"/>
        </w:num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lastRenderedPageBreak/>
        <w:t>教学实施阶段。</w:t>
      </w:r>
    </w:p>
    <w:p w14:paraId="16C52F84"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要根据课程教学实施方案的要求，完成线上教学工作；督促辅导教师完成线上、线下教学工作；通过实时和非实时教学活动，以及QQ群、</w:t>
      </w:r>
      <w:proofErr w:type="gramStart"/>
      <w:r w:rsidRPr="00C71FC9">
        <w:rPr>
          <w:rFonts w:asciiTheme="minorEastAsia" w:hAnsiTheme="minorEastAsia" w:hint="eastAsia"/>
          <w:sz w:val="28"/>
          <w:szCs w:val="28"/>
        </w:rPr>
        <w:t>微信群</w:t>
      </w:r>
      <w:proofErr w:type="gramEnd"/>
      <w:r w:rsidRPr="00C71FC9">
        <w:rPr>
          <w:rFonts w:asciiTheme="minorEastAsia" w:hAnsiTheme="minorEastAsia" w:hint="eastAsia"/>
          <w:sz w:val="28"/>
          <w:szCs w:val="28"/>
        </w:rPr>
        <w:t>等工具，采取多种形式开展教学和辅导活动，运用多种教学策略启发、引导学生参与和讨论；及时</w:t>
      </w:r>
      <w:proofErr w:type="gramStart"/>
      <w:r w:rsidRPr="00C71FC9">
        <w:rPr>
          <w:rFonts w:asciiTheme="minorEastAsia" w:hAnsiTheme="minorEastAsia" w:hint="eastAsia"/>
          <w:sz w:val="28"/>
          <w:szCs w:val="28"/>
        </w:rPr>
        <w:t>批改形考作业</w:t>
      </w:r>
      <w:proofErr w:type="gramEnd"/>
      <w:r w:rsidRPr="00C71FC9">
        <w:rPr>
          <w:rFonts w:asciiTheme="minorEastAsia" w:hAnsiTheme="minorEastAsia" w:hint="eastAsia"/>
          <w:sz w:val="28"/>
          <w:szCs w:val="28"/>
        </w:rPr>
        <w:t>并反馈，定时公布学习进度、作业完成情况，并采取合理的激励措施表彰优秀辅导教师和优秀学生；及时推送课程教学信息（如上课时间、实时活动安排、非实时安排、作业提交时间、考试时间等）；强化情感交流，对学习滞后的学生应及时提醒、督促和帮助。</w:t>
      </w:r>
    </w:p>
    <w:p w14:paraId="25BCA0CA"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第三，教学复习总结阶段</w:t>
      </w:r>
    </w:p>
    <w:p w14:paraId="507123F2"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要根据课程教学实施方案，应</w:t>
      </w:r>
      <w:proofErr w:type="gramStart"/>
      <w:r w:rsidRPr="00C71FC9">
        <w:rPr>
          <w:rFonts w:asciiTheme="minorEastAsia" w:hAnsiTheme="minorEastAsia" w:hint="eastAsia"/>
          <w:sz w:val="28"/>
          <w:szCs w:val="28"/>
        </w:rPr>
        <w:t>安排线</w:t>
      </w:r>
      <w:proofErr w:type="gramEnd"/>
      <w:r w:rsidRPr="00C71FC9">
        <w:rPr>
          <w:rFonts w:asciiTheme="minorEastAsia" w:hAnsiTheme="minorEastAsia" w:hint="eastAsia"/>
          <w:sz w:val="28"/>
          <w:szCs w:val="28"/>
        </w:rPr>
        <w:t>上、线下的课程复习时间和交流活动，帮助学生总结课程内容、复习迎考；及时推送课程复习资料（如考核说明、历年考题、自测等），及时公布考试时间；团队成员撰写并提交辅导教师工作日志，由课程责任教师汇总并撰写责任教师工作日志，提交总部核心团队成员，以便及时沟通课程教学中的经验与问题。</w:t>
      </w:r>
    </w:p>
    <w:p w14:paraId="1F7CEE75"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3、团队运行机制</w:t>
      </w:r>
    </w:p>
    <w:p w14:paraId="16D4B56E" w14:textId="77777777" w:rsidR="00326DEF" w:rsidRPr="00C71FC9" w:rsidRDefault="00200005" w:rsidP="00C71FC9">
      <w:pPr>
        <w:pStyle w:val="a9"/>
        <w:widowControl/>
        <w:spacing w:beforeAutospacing="0" w:afterAutospacing="0" w:line="567" w:lineRule="exact"/>
        <w:ind w:firstLineChars="200" w:firstLine="560"/>
        <w:rPr>
          <w:rFonts w:asciiTheme="minorEastAsia" w:hAnsiTheme="minorEastAsia"/>
          <w:b/>
          <w:sz w:val="28"/>
          <w:szCs w:val="28"/>
        </w:rPr>
      </w:pPr>
      <w:r w:rsidRPr="00C71FC9">
        <w:rPr>
          <w:rFonts w:asciiTheme="minorEastAsia" w:hAnsiTheme="minorEastAsia" w:hint="eastAsia"/>
          <w:sz w:val="28"/>
          <w:szCs w:val="28"/>
        </w:rPr>
        <w:t>首先，</w:t>
      </w:r>
      <w:r w:rsidRPr="00C71FC9">
        <w:rPr>
          <w:rFonts w:asciiTheme="minorEastAsia" w:hAnsiTheme="minorEastAsia"/>
          <w:sz w:val="28"/>
          <w:szCs w:val="28"/>
        </w:rPr>
        <w:t>团队负责人组建</w:t>
      </w:r>
      <w:r w:rsidRPr="00C71FC9">
        <w:rPr>
          <w:rFonts w:asciiTheme="minorEastAsia" w:hAnsiTheme="minorEastAsia" w:hint="eastAsia"/>
          <w:sz w:val="28"/>
          <w:szCs w:val="28"/>
        </w:rPr>
        <w:t>和管理团队。</w:t>
      </w:r>
      <w:r w:rsidRPr="00C71FC9">
        <w:rPr>
          <w:rFonts w:asciiTheme="minorEastAsia" w:hAnsiTheme="minorEastAsia"/>
          <w:sz w:val="28"/>
          <w:szCs w:val="28"/>
        </w:rPr>
        <w:t>责任教师是课程实施团队建设任务的</w:t>
      </w:r>
      <w:r w:rsidRPr="00C71FC9">
        <w:rPr>
          <w:rFonts w:asciiTheme="minorEastAsia" w:hAnsiTheme="minorEastAsia" w:hint="eastAsia"/>
          <w:sz w:val="28"/>
          <w:szCs w:val="28"/>
        </w:rPr>
        <w:t>负责</w:t>
      </w:r>
      <w:r w:rsidRPr="00C71FC9">
        <w:rPr>
          <w:rFonts w:asciiTheme="minorEastAsia" w:hAnsiTheme="minorEastAsia"/>
          <w:sz w:val="28"/>
          <w:szCs w:val="28"/>
        </w:rPr>
        <w:t>人。责任教师负责团队组建、成员遴选、组织制定和实施团队建设计划；负责分部自</w:t>
      </w:r>
      <w:proofErr w:type="gramStart"/>
      <w:r w:rsidRPr="00C71FC9">
        <w:rPr>
          <w:rFonts w:asciiTheme="minorEastAsia" w:hAnsiTheme="minorEastAsia"/>
          <w:sz w:val="28"/>
          <w:szCs w:val="28"/>
        </w:rPr>
        <w:t>建资源</w:t>
      </w:r>
      <w:proofErr w:type="gramEnd"/>
      <w:r w:rsidRPr="00C71FC9">
        <w:rPr>
          <w:rFonts w:asciiTheme="minorEastAsia" w:hAnsiTheme="minorEastAsia"/>
          <w:sz w:val="28"/>
          <w:szCs w:val="28"/>
        </w:rPr>
        <w:t>及网页更新；开展团队活动，支配管理团队建设经费</w:t>
      </w:r>
      <w:r w:rsidRPr="00C71FC9">
        <w:rPr>
          <w:rFonts w:asciiTheme="minorEastAsia" w:hAnsiTheme="minorEastAsia" w:hint="eastAsia"/>
          <w:sz w:val="28"/>
          <w:szCs w:val="28"/>
        </w:rPr>
        <w:t>；组建</w:t>
      </w:r>
      <w:proofErr w:type="gramStart"/>
      <w:r w:rsidRPr="00C71FC9">
        <w:rPr>
          <w:rFonts w:asciiTheme="minorEastAsia" w:hAnsiTheme="minorEastAsia" w:hint="eastAsia"/>
          <w:sz w:val="28"/>
          <w:szCs w:val="28"/>
        </w:rPr>
        <w:t>微信群</w:t>
      </w:r>
      <w:proofErr w:type="gramEnd"/>
      <w:r w:rsidRPr="00C71FC9">
        <w:rPr>
          <w:rFonts w:asciiTheme="minorEastAsia" w:hAnsiTheme="minorEastAsia" w:hint="eastAsia"/>
          <w:sz w:val="28"/>
          <w:szCs w:val="28"/>
        </w:rPr>
        <w:t>、QQ群，作为团队日常工作的沟通、联系、管理的平台等。</w:t>
      </w:r>
    </w:p>
    <w:p w14:paraId="7940F5E7" w14:textId="77777777" w:rsidR="00326DEF" w:rsidRPr="00C71FC9" w:rsidRDefault="00200005" w:rsidP="00C71FC9">
      <w:pPr>
        <w:pStyle w:val="a9"/>
        <w:widowControl/>
        <w:spacing w:beforeAutospacing="0" w:afterAutospacing="0"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其次，</w:t>
      </w:r>
      <w:r w:rsidRPr="00C71FC9">
        <w:rPr>
          <w:rFonts w:asciiTheme="minorEastAsia" w:hAnsiTheme="minorEastAsia"/>
          <w:sz w:val="28"/>
          <w:szCs w:val="28"/>
        </w:rPr>
        <w:t>核心成员和责任教师一起负责课程教学实施方案的设计；负责对辅导教师的二级培训；教学实施团队工作的监督管理，和骨干</w:t>
      </w:r>
      <w:r w:rsidRPr="00C71FC9">
        <w:rPr>
          <w:rFonts w:asciiTheme="minorEastAsia" w:hAnsiTheme="minorEastAsia"/>
          <w:sz w:val="28"/>
          <w:szCs w:val="28"/>
        </w:rPr>
        <w:lastRenderedPageBreak/>
        <w:t>成员一起参与教学过程实施、教学模式改革等；分工负责虚拟班级的组织，并负责跨区域教学的实施。</w:t>
      </w:r>
    </w:p>
    <w:p w14:paraId="4C26A0EB"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再次，</w:t>
      </w:r>
      <w:r w:rsidRPr="00C71FC9">
        <w:rPr>
          <w:rFonts w:asciiTheme="minorEastAsia" w:hAnsiTheme="minorEastAsia"/>
          <w:sz w:val="28"/>
          <w:szCs w:val="28"/>
        </w:rPr>
        <w:t>团队的骨干成员</w:t>
      </w:r>
      <w:proofErr w:type="gramStart"/>
      <w:r w:rsidRPr="00C71FC9">
        <w:rPr>
          <w:rFonts w:asciiTheme="minorEastAsia" w:hAnsiTheme="minorEastAsia" w:hint="eastAsia"/>
          <w:sz w:val="28"/>
          <w:szCs w:val="28"/>
        </w:rPr>
        <w:t>遵照工作</w:t>
      </w:r>
      <w:proofErr w:type="gramEnd"/>
      <w:r w:rsidRPr="00C71FC9">
        <w:rPr>
          <w:rFonts w:asciiTheme="minorEastAsia" w:hAnsiTheme="minorEastAsia" w:hint="eastAsia"/>
          <w:sz w:val="28"/>
          <w:szCs w:val="28"/>
        </w:rPr>
        <w:t>约定</w:t>
      </w:r>
      <w:r w:rsidRPr="00C71FC9">
        <w:rPr>
          <w:rFonts w:asciiTheme="minorEastAsia" w:hAnsiTheme="minorEastAsia"/>
          <w:sz w:val="28"/>
          <w:szCs w:val="28"/>
        </w:rPr>
        <w:t>积极参与团队的各项工作</w:t>
      </w:r>
      <w:r w:rsidRPr="00C71FC9">
        <w:rPr>
          <w:rFonts w:asciiTheme="minorEastAsia" w:hAnsiTheme="minorEastAsia"/>
          <w:kern w:val="0"/>
          <w:sz w:val="28"/>
          <w:szCs w:val="28"/>
          <w:lang w:bidi="ar"/>
        </w:rPr>
        <w:t>骨干成员负责实施教学过程，参与教学模式改革。</w:t>
      </w:r>
    </w:p>
    <w:p w14:paraId="00F836E9"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（二）教学活动设计</w:t>
      </w:r>
    </w:p>
    <w:p w14:paraId="4D5F2C76"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为达到课程教学目的，结合国家开放大学教学特点，教学活动设计如下：</w:t>
      </w:r>
    </w:p>
    <w:tbl>
      <w:tblPr>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5"/>
        <w:gridCol w:w="1496"/>
        <w:gridCol w:w="2499"/>
        <w:gridCol w:w="1520"/>
        <w:gridCol w:w="1111"/>
      </w:tblGrid>
      <w:tr w:rsidR="00326DEF" w:rsidRPr="00C71FC9" w14:paraId="0543EE74" w14:textId="77777777" w:rsidTr="00354379">
        <w:tc>
          <w:tcPr>
            <w:tcW w:w="1975" w:type="dxa"/>
            <w:tcBorders>
              <w:top w:val="single" w:sz="4" w:space="0" w:color="000000"/>
              <w:left w:val="single" w:sz="4" w:space="0" w:color="000000"/>
              <w:bottom w:val="single" w:sz="4" w:space="0" w:color="000000"/>
              <w:right w:val="single" w:sz="4" w:space="0" w:color="000000"/>
            </w:tcBorders>
            <w:vAlign w:val="center"/>
          </w:tcPr>
          <w:p w14:paraId="57397DF6"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预计时间</w:t>
            </w:r>
          </w:p>
        </w:tc>
        <w:tc>
          <w:tcPr>
            <w:tcW w:w="1496" w:type="dxa"/>
            <w:tcBorders>
              <w:top w:val="single" w:sz="4" w:space="0" w:color="000000"/>
              <w:left w:val="single" w:sz="4" w:space="0" w:color="000000"/>
              <w:bottom w:val="single" w:sz="4" w:space="0" w:color="000000"/>
              <w:right w:val="single" w:sz="4" w:space="0" w:color="000000"/>
            </w:tcBorders>
            <w:vAlign w:val="center"/>
          </w:tcPr>
          <w:p w14:paraId="53A23C87"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地点及形式</w:t>
            </w:r>
          </w:p>
        </w:tc>
        <w:tc>
          <w:tcPr>
            <w:tcW w:w="2499" w:type="dxa"/>
            <w:tcBorders>
              <w:top w:val="single" w:sz="4" w:space="0" w:color="000000"/>
              <w:left w:val="single" w:sz="4" w:space="0" w:color="000000"/>
              <w:bottom w:val="single" w:sz="4" w:space="0" w:color="000000"/>
              <w:right w:val="single" w:sz="4" w:space="0" w:color="000000"/>
            </w:tcBorders>
            <w:vAlign w:val="center"/>
          </w:tcPr>
          <w:p w14:paraId="11F8F20B"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hint="eastAsia"/>
                <w:sz w:val="22"/>
              </w:rPr>
              <w:t>活动主题</w:t>
            </w:r>
          </w:p>
        </w:tc>
        <w:tc>
          <w:tcPr>
            <w:tcW w:w="1520" w:type="dxa"/>
            <w:tcBorders>
              <w:top w:val="single" w:sz="4" w:space="0" w:color="000000"/>
              <w:left w:val="single" w:sz="4" w:space="0" w:color="000000"/>
              <w:bottom w:val="single" w:sz="4" w:space="0" w:color="000000"/>
              <w:right w:val="single" w:sz="4" w:space="0" w:color="000000"/>
            </w:tcBorders>
            <w:vAlign w:val="center"/>
          </w:tcPr>
          <w:p w14:paraId="166A5229"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参加人员</w:t>
            </w:r>
          </w:p>
        </w:tc>
        <w:tc>
          <w:tcPr>
            <w:tcW w:w="1111" w:type="dxa"/>
            <w:tcBorders>
              <w:top w:val="single" w:sz="4" w:space="0" w:color="000000"/>
              <w:left w:val="single" w:sz="4" w:space="0" w:color="000000"/>
              <w:bottom w:val="single" w:sz="4" w:space="0" w:color="000000"/>
              <w:right w:val="single" w:sz="4" w:space="0" w:color="000000"/>
            </w:tcBorders>
            <w:vAlign w:val="center"/>
          </w:tcPr>
          <w:p w14:paraId="07DEB149"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主持人</w:t>
            </w:r>
          </w:p>
        </w:tc>
      </w:tr>
      <w:tr w:rsidR="00326DEF" w:rsidRPr="00C71FC9" w14:paraId="7E6CF7D1" w14:textId="77777777" w:rsidTr="00354379">
        <w:trPr>
          <w:trHeight w:val="2050"/>
        </w:trPr>
        <w:tc>
          <w:tcPr>
            <w:tcW w:w="1975" w:type="dxa"/>
            <w:tcBorders>
              <w:top w:val="single" w:sz="4" w:space="0" w:color="000000"/>
              <w:left w:val="single" w:sz="4" w:space="0" w:color="000000"/>
              <w:bottom w:val="single" w:sz="4" w:space="0" w:color="auto"/>
              <w:right w:val="single" w:sz="4" w:space="0" w:color="000000"/>
            </w:tcBorders>
            <w:vAlign w:val="center"/>
          </w:tcPr>
          <w:p w14:paraId="1A1F7CB5"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color w:val="3A3A3A"/>
                <w:sz w:val="22"/>
                <w:shd w:val="clear" w:color="auto" w:fill="FFFFFF"/>
              </w:rPr>
              <w:t>2020年10月28日20：00—21：00</w:t>
            </w:r>
          </w:p>
        </w:tc>
        <w:tc>
          <w:tcPr>
            <w:tcW w:w="1496" w:type="dxa"/>
            <w:tcBorders>
              <w:top w:val="single" w:sz="4" w:space="0" w:color="000000"/>
              <w:left w:val="single" w:sz="4" w:space="0" w:color="000000"/>
              <w:bottom w:val="single" w:sz="4" w:space="0" w:color="auto"/>
              <w:right w:val="single" w:sz="4" w:space="0" w:color="000000"/>
            </w:tcBorders>
            <w:vAlign w:val="center"/>
          </w:tcPr>
          <w:p w14:paraId="44FFF7CE"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国开学习平台/实时讨论</w:t>
            </w:r>
          </w:p>
        </w:tc>
        <w:tc>
          <w:tcPr>
            <w:tcW w:w="2499" w:type="dxa"/>
            <w:tcBorders>
              <w:top w:val="single" w:sz="4" w:space="0" w:color="000000"/>
              <w:left w:val="single" w:sz="4" w:space="0" w:color="000000"/>
              <w:bottom w:val="single" w:sz="4" w:space="0" w:color="auto"/>
              <w:right w:val="single" w:sz="4" w:space="0" w:color="000000"/>
            </w:tcBorders>
            <w:vAlign w:val="center"/>
          </w:tcPr>
          <w:p w14:paraId="2AD281B0" w14:textId="77777777" w:rsidR="00326DEF" w:rsidRPr="00354379" w:rsidRDefault="00200005" w:rsidP="00C71FC9">
            <w:pPr>
              <w:spacing w:line="567" w:lineRule="exact"/>
              <w:rPr>
                <w:rFonts w:asciiTheme="minorEastAsia" w:hAnsiTheme="minorEastAsia"/>
                <w:sz w:val="22"/>
              </w:rPr>
            </w:pPr>
            <w:r w:rsidRPr="00354379">
              <w:rPr>
                <w:rFonts w:asciiTheme="minorEastAsia" w:hAnsiTheme="minorEastAsia"/>
                <w:sz w:val="22"/>
              </w:rPr>
              <w:t>1.期初：关于课程重点内容的辅导</w:t>
            </w:r>
          </w:p>
          <w:p w14:paraId="10FA7243" w14:textId="3813EF6A" w:rsidR="00326DEF" w:rsidRPr="00354379" w:rsidRDefault="00200005" w:rsidP="00354379">
            <w:pPr>
              <w:spacing w:line="567" w:lineRule="exact"/>
              <w:rPr>
                <w:rFonts w:asciiTheme="minorEastAsia" w:hAnsiTheme="minorEastAsia"/>
                <w:b/>
                <w:sz w:val="22"/>
              </w:rPr>
            </w:pPr>
            <w:r w:rsidRPr="00354379">
              <w:rPr>
                <w:rFonts w:asciiTheme="minorEastAsia" w:hAnsiTheme="minorEastAsia"/>
                <w:sz w:val="22"/>
              </w:rPr>
              <w:t>2. 理论联系实际：如何理解毛泽东思想活的灵魂的科学内涵及相互关系。</w:t>
            </w:r>
          </w:p>
        </w:tc>
        <w:tc>
          <w:tcPr>
            <w:tcW w:w="1520" w:type="dxa"/>
            <w:tcBorders>
              <w:top w:val="single" w:sz="4" w:space="0" w:color="000000"/>
              <w:left w:val="single" w:sz="4" w:space="0" w:color="000000"/>
              <w:bottom w:val="single" w:sz="4" w:space="0" w:color="auto"/>
              <w:right w:val="single" w:sz="4" w:space="0" w:color="000000"/>
            </w:tcBorders>
            <w:vAlign w:val="center"/>
          </w:tcPr>
          <w:p w14:paraId="72FE3BE5"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责任教师，全省各教学点辅导教师及学员</w:t>
            </w:r>
          </w:p>
        </w:tc>
        <w:tc>
          <w:tcPr>
            <w:tcW w:w="1111" w:type="dxa"/>
            <w:tcBorders>
              <w:top w:val="single" w:sz="4" w:space="0" w:color="000000"/>
              <w:left w:val="single" w:sz="4" w:space="0" w:color="000000"/>
              <w:bottom w:val="single" w:sz="4" w:space="0" w:color="auto"/>
              <w:right w:val="single" w:sz="4" w:space="0" w:color="000000"/>
            </w:tcBorders>
            <w:vAlign w:val="center"/>
          </w:tcPr>
          <w:p w14:paraId="1E4CABF1"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主持教师</w:t>
            </w:r>
          </w:p>
        </w:tc>
      </w:tr>
      <w:tr w:rsidR="00326DEF" w:rsidRPr="00C71FC9" w14:paraId="089CCCCD" w14:textId="77777777" w:rsidTr="00354379">
        <w:trPr>
          <w:trHeight w:val="687"/>
        </w:trPr>
        <w:tc>
          <w:tcPr>
            <w:tcW w:w="1975" w:type="dxa"/>
            <w:tcBorders>
              <w:top w:val="single" w:sz="4" w:space="0" w:color="auto"/>
              <w:left w:val="single" w:sz="4" w:space="0" w:color="000000"/>
              <w:bottom w:val="single" w:sz="4" w:space="0" w:color="auto"/>
              <w:right w:val="single" w:sz="4" w:space="0" w:color="000000"/>
            </w:tcBorders>
            <w:vAlign w:val="center"/>
          </w:tcPr>
          <w:p w14:paraId="356C00C4"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t>2020</w:t>
            </w:r>
            <w:r w:rsidRPr="00354379">
              <w:rPr>
                <w:rFonts w:asciiTheme="minorEastAsia" w:hAnsiTheme="minorEastAsia" w:cs="宋体"/>
                <w:color w:val="3A3A3A"/>
                <w:kern w:val="0"/>
                <w:sz w:val="22"/>
                <w:shd w:val="clear" w:color="auto" w:fill="FFFFFF"/>
                <w:lang w:bidi="ar"/>
              </w:rPr>
              <w:t>年</w:t>
            </w:r>
            <w:r w:rsidRPr="00354379">
              <w:rPr>
                <w:rFonts w:asciiTheme="minorEastAsia" w:hAnsiTheme="minorEastAsia" w:cs="宋体" w:hint="eastAsia"/>
                <w:color w:val="3A3A3A"/>
                <w:kern w:val="0"/>
                <w:sz w:val="22"/>
                <w:shd w:val="clear" w:color="auto" w:fill="FFFFFF"/>
                <w:lang w:bidi="ar"/>
              </w:rPr>
              <w:t>11</w:t>
            </w:r>
            <w:r w:rsidRPr="00354379">
              <w:rPr>
                <w:rFonts w:asciiTheme="minorEastAsia" w:hAnsiTheme="minorEastAsia" w:cs="宋体"/>
                <w:color w:val="3A3A3A"/>
                <w:kern w:val="0"/>
                <w:sz w:val="22"/>
                <w:shd w:val="clear" w:color="auto" w:fill="FFFFFF"/>
                <w:lang w:bidi="ar"/>
              </w:rPr>
              <w:t>月</w:t>
            </w:r>
            <w:r w:rsidRPr="00354379">
              <w:rPr>
                <w:rFonts w:asciiTheme="minorEastAsia" w:hAnsiTheme="minorEastAsia" w:cs="宋体" w:hint="eastAsia"/>
                <w:color w:val="3A3A3A"/>
                <w:kern w:val="0"/>
                <w:sz w:val="22"/>
                <w:shd w:val="clear" w:color="auto" w:fill="FFFFFF"/>
                <w:lang w:bidi="ar"/>
              </w:rPr>
              <w:t>25</w:t>
            </w:r>
            <w:r w:rsidRPr="00354379">
              <w:rPr>
                <w:rFonts w:asciiTheme="minorEastAsia" w:hAnsiTheme="minorEastAsia" w:cs="宋体"/>
                <w:color w:val="3A3A3A"/>
                <w:kern w:val="0"/>
                <w:sz w:val="22"/>
                <w:shd w:val="clear" w:color="auto" w:fill="FFFFFF"/>
                <w:lang w:bidi="ar"/>
              </w:rPr>
              <w:t>日，19：00—20：00</w:t>
            </w:r>
          </w:p>
        </w:tc>
        <w:tc>
          <w:tcPr>
            <w:tcW w:w="1496" w:type="dxa"/>
            <w:tcBorders>
              <w:top w:val="single" w:sz="4" w:space="0" w:color="auto"/>
              <w:left w:val="single" w:sz="4" w:space="0" w:color="000000"/>
              <w:bottom w:val="single" w:sz="4" w:space="0" w:color="auto"/>
              <w:right w:val="single" w:sz="4" w:space="0" w:color="000000"/>
            </w:tcBorders>
            <w:vAlign w:val="center"/>
          </w:tcPr>
          <w:p w14:paraId="0B663227"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t>国开学习平台/实时讨论</w:t>
            </w:r>
          </w:p>
        </w:tc>
        <w:tc>
          <w:tcPr>
            <w:tcW w:w="2499" w:type="dxa"/>
            <w:tcBorders>
              <w:top w:val="single" w:sz="4" w:space="0" w:color="auto"/>
              <w:left w:val="single" w:sz="4" w:space="0" w:color="000000"/>
              <w:bottom w:val="single" w:sz="4" w:space="0" w:color="auto"/>
              <w:right w:val="single" w:sz="4" w:space="0" w:color="000000"/>
            </w:tcBorders>
            <w:vAlign w:val="center"/>
          </w:tcPr>
          <w:p w14:paraId="6A9EB890" w14:textId="77777777" w:rsidR="00326DEF" w:rsidRPr="00354379" w:rsidRDefault="00200005" w:rsidP="00C71FC9">
            <w:pPr>
              <w:pStyle w:val="6"/>
              <w:widowControl/>
              <w:shd w:val="clear" w:color="auto" w:fill="FFFFFF"/>
              <w:spacing w:beforeAutospacing="0" w:line="567" w:lineRule="exact"/>
              <w:jc w:val="center"/>
              <w:rPr>
                <w:rFonts w:asciiTheme="minorEastAsia" w:eastAsiaTheme="minorEastAsia" w:hAnsiTheme="minorEastAsia" w:hint="default"/>
                <w:b w:val="0"/>
                <w:color w:val="3A3A3A"/>
                <w:sz w:val="22"/>
                <w:szCs w:val="22"/>
                <w:shd w:val="clear" w:color="auto" w:fill="FFFFFF"/>
              </w:rPr>
            </w:pPr>
            <w:r w:rsidRPr="00354379">
              <w:rPr>
                <w:rFonts w:asciiTheme="minorEastAsia" w:eastAsiaTheme="minorEastAsia" w:hAnsiTheme="minorEastAsia" w:cs="宋体" w:hint="default"/>
                <w:b w:val="0"/>
                <w:color w:val="3A3A3A"/>
                <w:sz w:val="22"/>
                <w:szCs w:val="22"/>
                <w:shd w:val="clear" w:color="auto" w:fill="FFFFFF"/>
                <w:lang w:bidi="ar"/>
              </w:rPr>
              <w:t>1.期中：关于课程形成性考核的辅导。</w:t>
            </w:r>
          </w:p>
          <w:p w14:paraId="661B6791" w14:textId="77777777" w:rsidR="00326DEF" w:rsidRPr="00354379" w:rsidRDefault="00200005" w:rsidP="00C71FC9">
            <w:pPr>
              <w:pStyle w:val="6"/>
              <w:widowControl/>
              <w:shd w:val="clear" w:color="auto" w:fill="FFFFFF"/>
              <w:spacing w:beforeAutospacing="0" w:line="567" w:lineRule="exact"/>
              <w:jc w:val="center"/>
              <w:rPr>
                <w:rFonts w:asciiTheme="minorEastAsia" w:eastAsiaTheme="minorEastAsia" w:hAnsiTheme="minorEastAsia" w:hint="default"/>
                <w:b w:val="0"/>
                <w:color w:val="3A3A3A"/>
                <w:sz w:val="22"/>
                <w:szCs w:val="22"/>
                <w:shd w:val="clear" w:color="auto" w:fill="FFFFFF"/>
              </w:rPr>
            </w:pPr>
            <w:r w:rsidRPr="00354379">
              <w:rPr>
                <w:rFonts w:asciiTheme="minorEastAsia" w:eastAsiaTheme="minorEastAsia" w:hAnsiTheme="minorEastAsia" w:cs="宋体" w:hint="default"/>
                <w:b w:val="0"/>
                <w:color w:val="3A3A3A"/>
                <w:sz w:val="22"/>
                <w:szCs w:val="22"/>
                <w:shd w:val="clear" w:color="auto" w:fill="FFFFFF"/>
                <w:lang w:bidi="ar"/>
              </w:rPr>
              <w:t>2. 理论联系实际：</w:t>
            </w:r>
            <w:r w:rsidRPr="00354379">
              <w:rPr>
                <w:rFonts w:asciiTheme="minorEastAsia" w:eastAsiaTheme="minorEastAsia" w:hAnsiTheme="minorEastAsia" w:cs="宋体"/>
                <w:b w:val="0"/>
                <w:color w:val="3A3A3A"/>
                <w:sz w:val="22"/>
                <w:szCs w:val="22"/>
                <w:shd w:val="clear" w:color="auto" w:fill="FFFFFF"/>
                <w:lang w:bidi="ar"/>
              </w:rPr>
              <w:t>如何正确把握社会主义初级阶段的内涵。</w:t>
            </w:r>
          </w:p>
        </w:tc>
        <w:tc>
          <w:tcPr>
            <w:tcW w:w="1520" w:type="dxa"/>
            <w:tcBorders>
              <w:top w:val="single" w:sz="4" w:space="0" w:color="auto"/>
              <w:left w:val="single" w:sz="4" w:space="0" w:color="000000"/>
              <w:bottom w:val="single" w:sz="4" w:space="0" w:color="auto"/>
              <w:right w:val="single" w:sz="4" w:space="0" w:color="000000"/>
            </w:tcBorders>
            <w:vAlign w:val="center"/>
          </w:tcPr>
          <w:p w14:paraId="44611E29"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t>责任教师，全省各教学点辅导教师及学员</w:t>
            </w:r>
          </w:p>
        </w:tc>
        <w:tc>
          <w:tcPr>
            <w:tcW w:w="1111" w:type="dxa"/>
            <w:tcBorders>
              <w:top w:val="single" w:sz="4" w:space="0" w:color="auto"/>
              <w:left w:val="single" w:sz="4" w:space="0" w:color="000000"/>
              <w:bottom w:val="single" w:sz="4" w:space="0" w:color="auto"/>
              <w:right w:val="single" w:sz="4" w:space="0" w:color="000000"/>
            </w:tcBorders>
            <w:vAlign w:val="center"/>
          </w:tcPr>
          <w:p w14:paraId="5CCEE7BB"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sz w:val="22"/>
              </w:rPr>
              <w:t>主持</w:t>
            </w:r>
            <w:r w:rsidRPr="00354379">
              <w:rPr>
                <w:rFonts w:asciiTheme="minorEastAsia" w:hAnsiTheme="minorEastAsia" w:cs="宋体" w:hint="eastAsia"/>
                <w:color w:val="3A3A3A"/>
                <w:kern w:val="0"/>
                <w:sz w:val="22"/>
                <w:shd w:val="clear" w:color="auto" w:fill="FFFFFF"/>
                <w:lang w:bidi="ar"/>
              </w:rPr>
              <w:t>教师</w:t>
            </w:r>
          </w:p>
        </w:tc>
      </w:tr>
      <w:tr w:rsidR="00326DEF" w:rsidRPr="00C71FC9" w14:paraId="698B54D2" w14:textId="77777777" w:rsidTr="00354379">
        <w:trPr>
          <w:trHeight w:val="687"/>
        </w:trPr>
        <w:tc>
          <w:tcPr>
            <w:tcW w:w="1975" w:type="dxa"/>
            <w:tcBorders>
              <w:top w:val="single" w:sz="4" w:space="0" w:color="auto"/>
              <w:left w:val="single" w:sz="4" w:space="0" w:color="000000"/>
              <w:bottom w:val="single" w:sz="4" w:space="0" w:color="000000"/>
              <w:right w:val="single" w:sz="4" w:space="0" w:color="000000"/>
            </w:tcBorders>
            <w:vAlign w:val="center"/>
          </w:tcPr>
          <w:p w14:paraId="02697C1D"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t>2020年12月9日，19：00—20：00</w:t>
            </w:r>
          </w:p>
        </w:tc>
        <w:tc>
          <w:tcPr>
            <w:tcW w:w="1496" w:type="dxa"/>
            <w:tcBorders>
              <w:top w:val="single" w:sz="4" w:space="0" w:color="auto"/>
              <w:left w:val="single" w:sz="4" w:space="0" w:color="000000"/>
              <w:bottom w:val="single" w:sz="4" w:space="0" w:color="000000"/>
              <w:right w:val="single" w:sz="4" w:space="0" w:color="000000"/>
            </w:tcBorders>
            <w:vAlign w:val="center"/>
          </w:tcPr>
          <w:p w14:paraId="23CB1B62"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t>国开学习平台/实时讨论</w:t>
            </w:r>
          </w:p>
        </w:tc>
        <w:tc>
          <w:tcPr>
            <w:tcW w:w="2499" w:type="dxa"/>
            <w:tcBorders>
              <w:top w:val="single" w:sz="4" w:space="0" w:color="auto"/>
              <w:left w:val="single" w:sz="4" w:space="0" w:color="000000"/>
              <w:bottom w:val="single" w:sz="4" w:space="0" w:color="000000"/>
              <w:right w:val="single" w:sz="4" w:space="0" w:color="000000"/>
            </w:tcBorders>
            <w:vAlign w:val="center"/>
          </w:tcPr>
          <w:p w14:paraId="41E656F2" w14:textId="77777777" w:rsidR="00326DEF" w:rsidRPr="00354379" w:rsidRDefault="00200005" w:rsidP="00C71FC9">
            <w:pPr>
              <w:pStyle w:val="6"/>
              <w:widowControl/>
              <w:shd w:val="clear" w:color="auto" w:fill="FFFFFF"/>
              <w:spacing w:beforeAutospacing="0" w:line="567" w:lineRule="exact"/>
              <w:jc w:val="center"/>
              <w:rPr>
                <w:rFonts w:asciiTheme="minorEastAsia" w:eastAsiaTheme="minorEastAsia" w:hAnsiTheme="minorEastAsia" w:hint="default"/>
                <w:b w:val="0"/>
                <w:color w:val="3A3A3A"/>
                <w:sz w:val="22"/>
                <w:szCs w:val="22"/>
                <w:shd w:val="clear" w:color="auto" w:fill="FFFFFF"/>
              </w:rPr>
            </w:pPr>
            <w:r w:rsidRPr="00354379">
              <w:rPr>
                <w:rFonts w:asciiTheme="minorEastAsia" w:eastAsiaTheme="minorEastAsia" w:hAnsiTheme="minorEastAsia" w:cs="宋体" w:hint="default"/>
                <w:b w:val="0"/>
                <w:color w:val="3A3A3A"/>
                <w:sz w:val="22"/>
                <w:szCs w:val="22"/>
                <w:shd w:val="clear" w:color="auto" w:fill="FFFFFF"/>
                <w:lang w:bidi="ar"/>
              </w:rPr>
              <w:t>1、期末：关于课程终结性考试的辅导</w:t>
            </w:r>
          </w:p>
          <w:p w14:paraId="3CA25250" w14:textId="77777777" w:rsidR="00326DEF" w:rsidRPr="00354379" w:rsidRDefault="00200005" w:rsidP="00C71FC9">
            <w:pPr>
              <w:pStyle w:val="6"/>
              <w:widowControl/>
              <w:shd w:val="clear" w:color="auto" w:fill="FFFFFF"/>
              <w:spacing w:beforeAutospacing="0" w:line="567" w:lineRule="exact"/>
              <w:jc w:val="center"/>
              <w:rPr>
                <w:rFonts w:asciiTheme="minorEastAsia" w:eastAsiaTheme="minorEastAsia" w:hAnsiTheme="minorEastAsia" w:hint="default"/>
                <w:b w:val="0"/>
                <w:color w:val="3A3A3A"/>
                <w:sz w:val="22"/>
                <w:szCs w:val="22"/>
                <w:shd w:val="clear" w:color="auto" w:fill="FFFFFF"/>
              </w:rPr>
            </w:pPr>
            <w:r w:rsidRPr="00354379">
              <w:rPr>
                <w:rFonts w:asciiTheme="minorEastAsia" w:eastAsiaTheme="minorEastAsia" w:hAnsiTheme="minorEastAsia" w:cs="宋体" w:hint="default"/>
                <w:b w:val="0"/>
                <w:color w:val="3A3A3A"/>
                <w:sz w:val="22"/>
                <w:szCs w:val="22"/>
                <w:shd w:val="clear" w:color="auto" w:fill="FFFFFF"/>
                <w:lang w:bidi="ar"/>
              </w:rPr>
              <w:t xml:space="preserve">2. </w:t>
            </w:r>
            <w:r w:rsidRPr="00354379">
              <w:rPr>
                <w:rFonts w:asciiTheme="minorEastAsia" w:eastAsiaTheme="minorEastAsia" w:hAnsiTheme="minorEastAsia" w:cs="宋体"/>
                <w:b w:val="0"/>
                <w:bCs/>
                <w:sz w:val="22"/>
                <w:szCs w:val="22"/>
              </w:rPr>
              <w:t>深刻认识习近平新时代中国特色社会主义</w:t>
            </w:r>
            <w:r w:rsidRPr="00354379">
              <w:rPr>
                <w:rFonts w:asciiTheme="minorEastAsia" w:eastAsiaTheme="minorEastAsia" w:hAnsiTheme="minorEastAsia" w:cs="宋体"/>
                <w:b w:val="0"/>
                <w:bCs/>
                <w:sz w:val="22"/>
                <w:szCs w:val="22"/>
              </w:rPr>
              <w:lastRenderedPageBreak/>
              <w:t>思想的理论品质。</w:t>
            </w:r>
          </w:p>
        </w:tc>
        <w:tc>
          <w:tcPr>
            <w:tcW w:w="1520" w:type="dxa"/>
            <w:tcBorders>
              <w:top w:val="single" w:sz="4" w:space="0" w:color="auto"/>
              <w:left w:val="single" w:sz="4" w:space="0" w:color="000000"/>
              <w:bottom w:val="single" w:sz="4" w:space="0" w:color="000000"/>
              <w:right w:val="single" w:sz="4" w:space="0" w:color="000000"/>
            </w:tcBorders>
            <w:vAlign w:val="center"/>
          </w:tcPr>
          <w:p w14:paraId="3A3C9D15"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color w:val="3A3A3A"/>
                <w:kern w:val="0"/>
                <w:sz w:val="22"/>
                <w:shd w:val="clear" w:color="auto" w:fill="FFFFFF"/>
                <w:lang w:bidi="ar"/>
              </w:rPr>
              <w:lastRenderedPageBreak/>
              <w:t>责任教师，全省各教学点辅导教师及学员</w:t>
            </w:r>
          </w:p>
        </w:tc>
        <w:tc>
          <w:tcPr>
            <w:tcW w:w="1111" w:type="dxa"/>
            <w:tcBorders>
              <w:top w:val="single" w:sz="4" w:space="0" w:color="auto"/>
              <w:left w:val="single" w:sz="4" w:space="0" w:color="000000"/>
              <w:bottom w:val="single" w:sz="4" w:space="0" w:color="000000"/>
              <w:right w:val="single" w:sz="4" w:space="0" w:color="000000"/>
            </w:tcBorders>
            <w:vAlign w:val="center"/>
          </w:tcPr>
          <w:p w14:paraId="4262F630" w14:textId="77777777" w:rsidR="00326DEF" w:rsidRPr="00354379" w:rsidRDefault="00200005" w:rsidP="00C71FC9">
            <w:pPr>
              <w:spacing w:line="567" w:lineRule="exact"/>
              <w:jc w:val="center"/>
              <w:rPr>
                <w:rFonts w:asciiTheme="minorEastAsia" w:hAnsiTheme="minorEastAsia" w:cs="宋体"/>
                <w:color w:val="3A3A3A"/>
                <w:kern w:val="0"/>
                <w:sz w:val="22"/>
                <w:shd w:val="clear" w:color="auto" w:fill="FFFFFF"/>
                <w:lang w:bidi="ar"/>
              </w:rPr>
            </w:pPr>
            <w:r w:rsidRPr="00354379">
              <w:rPr>
                <w:rFonts w:asciiTheme="minorEastAsia" w:hAnsiTheme="minorEastAsia" w:cs="宋体" w:hint="eastAsia"/>
                <w:sz w:val="22"/>
              </w:rPr>
              <w:t>主持</w:t>
            </w:r>
            <w:r w:rsidRPr="00354379">
              <w:rPr>
                <w:rFonts w:asciiTheme="minorEastAsia" w:hAnsiTheme="minorEastAsia" w:cs="宋体" w:hint="eastAsia"/>
                <w:color w:val="3A3A3A"/>
                <w:kern w:val="0"/>
                <w:sz w:val="22"/>
                <w:shd w:val="clear" w:color="auto" w:fill="FFFFFF"/>
                <w:lang w:bidi="ar"/>
              </w:rPr>
              <w:t>教师</w:t>
            </w:r>
          </w:p>
        </w:tc>
      </w:tr>
    </w:tbl>
    <w:p w14:paraId="2141DDC6" w14:textId="77777777" w:rsidR="00326DEF" w:rsidRPr="00C71FC9" w:rsidRDefault="00326DEF" w:rsidP="00C71FC9">
      <w:pPr>
        <w:spacing w:line="567" w:lineRule="exact"/>
        <w:ind w:firstLineChars="200" w:firstLine="562"/>
        <w:rPr>
          <w:rFonts w:asciiTheme="minorEastAsia" w:hAnsiTheme="minorEastAsia"/>
          <w:b/>
          <w:sz w:val="28"/>
          <w:szCs w:val="28"/>
        </w:rPr>
      </w:pPr>
    </w:p>
    <w:p w14:paraId="76E5B477"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（三）教学资源建设</w:t>
      </w:r>
    </w:p>
    <w:p w14:paraId="65493AA1"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作为国开网络核心课程以及</w:t>
      </w:r>
      <w:proofErr w:type="gramStart"/>
      <w:r w:rsidRPr="00C71FC9">
        <w:rPr>
          <w:rFonts w:asciiTheme="minorEastAsia" w:hAnsiTheme="minorEastAsia" w:hint="eastAsia"/>
          <w:sz w:val="28"/>
          <w:szCs w:val="28"/>
        </w:rPr>
        <w:t>五门思政课程</w:t>
      </w:r>
      <w:proofErr w:type="gramEnd"/>
      <w:r w:rsidRPr="00C71FC9">
        <w:rPr>
          <w:rFonts w:asciiTheme="minorEastAsia" w:hAnsiTheme="minorEastAsia" w:hint="eastAsia"/>
          <w:sz w:val="28"/>
          <w:szCs w:val="28"/>
        </w:rPr>
        <w:t>之一，本课程的专业性、理论性、思想性、政治性均较强，因此我们以国开课程资源为依托，开设新学期寄语、教学活动和期末复习三个板块，针对江苏分部学员的基本情况和学习特点，开学</w:t>
      </w:r>
      <w:proofErr w:type="gramStart"/>
      <w:r w:rsidRPr="00C71FC9">
        <w:rPr>
          <w:rFonts w:asciiTheme="minorEastAsia" w:hAnsiTheme="minorEastAsia" w:hint="eastAsia"/>
          <w:sz w:val="28"/>
          <w:szCs w:val="28"/>
        </w:rPr>
        <w:t>初发布</w:t>
      </w:r>
      <w:proofErr w:type="gramEnd"/>
      <w:r w:rsidRPr="00C71FC9">
        <w:rPr>
          <w:rFonts w:asciiTheme="minorEastAsia" w:hAnsiTheme="minorEastAsia" w:hint="eastAsia"/>
          <w:sz w:val="28"/>
          <w:szCs w:val="28"/>
        </w:rPr>
        <w:t>热情洋溢的欢迎辞和课程辅导教师须知、学生学习须知等资源，在课程首页和讨论</w:t>
      </w:r>
      <w:proofErr w:type="gramStart"/>
      <w:r w:rsidRPr="00C71FC9">
        <w:rPr>
          <w:rFonts w:asciiTheme="minorEastAsia" w:hAnsiTheme="minorEastAsia" w:hint="eastAsia"/>
          <w:sz w:val="28"/>
          <w:szCs w:val="28"/>
        </w:rPr>
        <w:t>区发布</w:t>
      </w:r>
      <w:proofErr w:type="gramEnd"/>
      <w:r w:rsidRPr="00C71FC9">
        <w:rPr>
          <w:rFonts w:asciiTheme="minorEastAsia" w:hAnsiTheme="minorEastAsia" w:hint="eastAsia"/>
          <w:sz w:val="28"/>
          <w:szCs w:val="28"/>
        </w:rPr>
        <w:t>课程团队实施方案，与团队成员互通有无，进行有效沟通，为教师和学员提供优质的服务。</w:t>
      </w:r>
    </w:p>
    <w:p w14:paraId="455B2700"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（四）教学改革</w:t>
      </w:r>
    </w:p>
    <w:p w14:paraId="54F41626" w14:textId="77777777" w:rsidR="00326DEF" w:rsidRPr="00C71FC9" w:rsidRDefault="00200005" w:rsidP="00C71FC9">
      <w:pPr>
        <w:widowControl/>
        <w:spacing w:line="567" w:lineRule="exact"/>
        <w:ind w:firstLineChars="200" w:firstLine="560"/>
        <w:jc w:val="left"/>
        <w:rPr>
          <w:rFonts w:asciiTheme="minorEastAsia" w:hAnsiTheme="minorEastAsia" w:cs="宋体"/>
          <w:kern w:val="0"/>
          <w:sz w:val="28"/>
          <w:szCs w:val="28"/>
        </w:rPr>
      </w:pPr>
      <w:r w:rsidRPr="00C71FC9">
        <w:rPr>
          <w:rFonts w:asciiTheme="minorEastAsia" w:hAnsiTheme="minorEastAsia" w:cs="宋体" w:hint="eastAsia"/>
          <w:kern w:val="0"/>
          <w:sz w:val="28"/>
          <w:szCs w:val="28"/>
        </w:rPr>
        <w:t>国家开放大学面对的是拥有独立人格的成人学生，他们具有相对成熟的思维方式、稳固的知识结构等特征；同时他们也面临工学矛盾、学习时间碎片化等问题。基于以上问题，本课程教学改革的设计思路为</w:t>
      </w:r>
      <w:r w:rsidRPr="00C71FC9">
        <w:rPr>
          <w:rFonts w:asciiTheme="minorEastAsia" w:hAnsiTheme="minorEastAsia" w:cs="宋体" w:hint="eastAsia"/>
          <w:b/>
          <w:kern w:val="0"/>
          <w:sz w:val="28"/>
          <w:szCs w:val="28"/>
        </w:rPr>
        <w:t>“混合式教学”，即突出“线上网上导学、线下面授导学”的结合</w:t>
      </w:r>
      <w:r w:rsidRPr="00C71FC9">
        <w:rPr>
          <w:rFonts w:asciiTheme="minorEastAsia" w:hAnsiTheme="minorEastAsia" w:cs="宋体" w:hint="eastAsia"/>
          <w:kern w:val="0"/>
          <w:sz w:val="28"/>
          <w:szCs w:val="28"/>
        </w:rPr>
        <w:t>。期望通过以上混合式教学方式</w:t>
      </w:r>
      <w:r w:rsidRPr="00C71FC9">
        <w:rPr>
          <w:rFonts w:asciiTheme="minorEastAsia" w:hAnsiTheme="minorEastAsia" w:cs="宋体" w:hint="eastAsia"/>
          <w:b/>
          <w:kern w:val="0"/>
          <w:sz w:val="28"/>
          <w:szCs w:val="28"/>
        </w:rPr>
        <w:t xml:space="preserve"> ，达到</w:t>
      </w:r>
      <w:r w:rsidRPr="00C71FC9">
        <w:rPr>
          <w:rFonts w:asciiTheme="minorEastAsia" w:hAnsiTheme="minorEastAsia" w:cs="宋体" w:hint="eastAsia"/>
          <w:kern w:val="0"/>
          <w:sz w:val="28"/>
          <w:szCs w:val="28"/>
        </w:rPr>
        <w:t>“激发自学兴趣、促进自学能力、助力自学实践、引导自学方法”的目的。</w:t>
      </w:r>
    </w:p>
    <w:p w14:paraId="33027FE7" w14:textId="77777777" w:rsidR="00326DEF" w:rsidRPr="00C71FC9" w:rsidRDefault="00200005" w:rsidP="00C71FC9">
      <w:pPr>
        <w:widowControl/>
        <w:spacing w:line="567" w:lineRule="exact"/>
        <w:ind w:firstLineChars="200" w:firstLine="562"/>
        <w:jc w:val="left"/>
        <w:rPr>
          <w:rFonts w:asciiTheme="minorEastAsia" w:hAnsiTheme="minorEastAsia" w:cs="宋体"/>
          <w:b/>
          <w:kern w:val="0"/>
          <w:sz w:val="28"/>
          <w:szCs w:val="28"/>
        </w:rPr>
      </w:pPr>
      <w:r w:rsidRPr="00C71FC9">
        <w:rPr>
          <w:rFonts w:asciiTheme="minorEastAsia" w:hAnsiTheme="minorEastAsia" w:cs="宋体" w:hint="eastAsia"/>
          <w:b/>
          <w:kern w:val="0"/>
          <w:sz w:val="28"/>
          <w:szCs w:val="28"/>
        </w:rPr>
        <w:t>1.网上导学</w:t>
      </w:r>
    </w:p>
    <w:p w14:paraId="01F1A16E" w14:textId="77777777" w:rsidR="00326DEF" w:rsidRPr="00C71FC9" w:rsidRDefault="00200005" w:rsidP="00C71FC9">
      <w:pPr>
        <w:widowControl/>
        <w:spacing w:line="567" w:lineRule="exact"/>
        <w:ind w:firstLineChars="200" w:firstLine="560"/>
        <w:jc w:val="left"/>
        <w:rPr>
          <w:rFonts w:asciiTheme="minorEastAsia" w:hAnsiTheme="minorEastAsia" w:cs="宋体"/>
          <w:kern w:val="0"/>
          <w:sz w:val="28"/>
          <w:szCs w:val="28"/>
        </w:rPr>
      </w:pPr>
      <w:r w:rsidRPr="00C71FC9">
        <w:rPr>
          <w:rFonts w:asciiTheme="minorEastAsia" w:hAnsiTheme="minorEastAsia" w:cs="宋体" w:hint="eastAsia"/>
          <w:kern w:val="0"/>
          <w:sz w:val="28"/>
          <w:szCs w:val="28"/>
        </w:rPr>
        <w:t>国开学习平台是我们在教学中所依赖的教学平台，平台上拥有丰富的学习资源、学习方式、学习内容等。作为辅导教师我们网上导学的主要任务就是：教会学生参与网上学习的方法；引导他们制定适合自己的网上学习方式；督促他们积极参与网上各种实时及非实时活动，以及完成网上</w:t>
      </w:r>
      <w:proofErr w:type="gramStart"/>
      <w:r w:rsidRPr="00C71FC9">
        <w:rPr>
          <w:rFonts w:asciiTheme="minorEastAsia" w:hAnsiTheme="minorEastAsia" w:cs="宋体" w:hint="eastAsia"/>
          <w:kern w:val="0"/>
          <w:sz w:val="28"/>
          <w:szCs w:val="28"/>
        </w:rPr>
        <w:t>各种形考作业</w:t>
      </w:r>
      <w:proofErr w:type="gramEnd"/>
      <w:r w:rsidRPr="00C71FC9">
        <w:rPr>
          <w:rFonts w:asciiTheme="minorEastAsia" w:hAnsiTheme="minorEastAsia" w:cs="宋体" w:hint="eastAsia"/>
          <w:kern w:val="0"/>
          <w:sz w:val="28"/>
          <w:szCs w:val="28"/>
        </w:rPr>
        <w:t>等。</w:t>
      </w:r>
    </w:p>
    <w:p w14:paraId="2DCAAAA4" w14:textId="77777777" w:rsidR="00326DEF" w:rsidRPr="00C71FC9" w:rsidRDefault="00200005" w:rsidP="00C71FC9">
      <w:pPr>
        <w:widowControl/>
        <w:spacing w:line="567" w:lineRule="exact"/>
        <w:ind w:firstLineChars="200" w:firstLine="562"/>
        <w:jc w:val="left"/>
        <w:rPr>
          <w:rFonts w:asciiTheme="minorEastAsia" w:hAnsiTheme="minorEastAsia" w:cs="宋体"/>
          <w:b/>
          <w:kern w:val="0"/>
          <w:sz w:val="28"/>
          <w:szCs w:val="28"/>
        </w:rPr>
      </w:pPr>
      <w:r w:rsidRPr="00C71FC9">
        <w:rPr>
          <w:rFonts w:asciiTheme="minorEastAsia" w:hAnsiTheme="minorEastAsia" w:cs="宋体" w:hint="eastAsia"/>
          <w:b/>
          <w:kern w:val="0"/>
          <w:sz w:val="28"/>
          <w:szCs w:val="28"/>
        </w:rPr>
        <w:t>2.面授导学</w:t>
      </w:r>
    </w:p>
    <w:p w14:paraId="53011977" w14:textId="77777777" w:rsidR="00326DEF" w:rsidRPr="00C71FC9" w:rsidRDefault="00200005" w:rsidP="00C71FC9">
      <w:pPr>
        <w:widowControl/>
        <w:spacing w:line="567" w:lineRule="exact"/>
        <w:ind w:firstLineChars="200" w:firstLine="560"/>
        <w:jc w:val="left"/>
        <w:rPr>
          <w:rFonts w:asciiTheme="minorEastAsia" w:hAnsiTheme="minorEastAsia" w:cs="宋体"/>
          <w:kern w:val="0"/>
          <w:sz w:val="28"/>
          <w:szCs w:val="28"/>
        </w:rPr>
      </w:pPr>
      <w:r w:rsidRPr="00C71FC9">
        <w:rPr>
          <w:rFonts w:asciiTheme="minorEastAsia" w:hAnsiTheme="minorEastAsia" w:cs="宋体" w:hint="eastAsia"/>
          <w:kern w:val="0"/>
          <w:sz w:val="28"/>
          <w:szCs w:val="28"/>
        </w:rPr>
        <w:lastRenderedPageBreak/>
        <w:t xml:space="preserve">面授课是教学环节所必不可少的环节，尤其是面对新生。首先他们对国家开放大学的学习方式比较陌生；其次，他们对国开学习平台的操作方式比较迷茫；再次，他们对课程的学习任务、考核方式、作业形式也一知半解。因此，以上问题的解决需要我们辅导教师面对面、手把手的传授。 </w:t>
      </w:r>
    </w:p>
    <w:p w14:paraId="6C3ACA70" w14:textId="77777777" w:rsidR="00326DEF" w:rsidRPr="00C71FC9" w:rsidRDefault="00200005" w:rsidP="00C71FC9">
      <w:pPr>
        <w:widowControl/>
        <w:spacing w:line="567" w:lineRule="exact"/>
        <w:ind w:firstLineChars="200" w:firstLine="562"/>
        <w:jc w:val="left"/>
        <w:rPr>
          <w:rFonts w:asciiTheme="minorEastAsia" w:hAnsiTheme="minorEastAsia" w:cs="宋体"/>
          <w:b/>
          <w:kern w:val="0"/>
          <w:sz w:val="28"/>
          <w:szCs w:val="28"/>
        </w:rPr>
      </w:pPr>
      <w:r w:rsidRPr="00C71FC9">
        <w:rPr>
          <w:rFonts w:asciiTheme="minorEastAsia" w:hAnsiTheme="minorEastAsia" w:cs="宋体" w:hint="eastAsia"/>
          <w:b/>
          <w:kern w:val="0"/>
          <w:sz w:val="28"/>
          <w:szCs w:val="28"/>
        </w:rPr>
        <w:t>3.混合式教学</w:t>
      </w:r>
    </w:p>
    <w:p w14:paraId="26750D38" w14:textId="77777777" w:rsidR="00326DEF" w:rsidRPr="00C71FC9" w:rsidRDefault="00200005" w:rsidP="00C71FC9">
      <w:pPr>
        <w:widowControl/>
        <w:spacing w:line="567" w:lineRule="exact"/>
        <w:ind w:firstLineChars="200" w:firstLine="560"/>
        <w:jc w:val="left"/>
        <w:rPr>
          <w:rFonts w:asciiTheme="minorEastAsia" w:hAnsiTheme="minorEastAsia" w:cs="宋体"/>
          <w:kern w:val="0"/>
          <w:sz w:val="28"/>
          <w:szCs w:val="28"/>
        </w:rPr>
      </w:pPr>
      <w:r w:rsidRPr="00C71FC9">
        <w:rPr>
          <w:rFonts w:asciiTheme="minorEastAsia" w:hAnsiTheme="minorEastAsia" w:cs="宋体" w:hint="eastAsia"/>
          <w:kern w:val="0"/>
          <w:sz w:val="28"/>
          <w:szCs w:val="28"/>
        </w:rPr>
        <w:t>根据以往的教学经验我们不难发现，“线上网上导学、线下面授导学”分别具有各自的长处，两者相结合的混合式教学方式能够取长补短，将各自的长处发挥到最大，并能起到一加一大于二的作用。</w:t>
      </w:r>
    </w:p>
    <w:p w14:paraId="7388F1C9" w14:textId="77777777" w:rsidR="00326DEF" w:rsidRPr="00C71FC9" w:rsidRDefault="00200005" w:rsidP="00C71FC9">
      <w:pPr>
        <w:widowControl/>
        <w:spacing w:line="567" w:lineRule="exact"/>
        <w:ind w:firstLineChars="200" w:firstLine="560"/>
        <w:jc w:val="left"/>
        <w:rPr>
          <w:rFonts w:asciiTheme="minorEastAsia" w:hAnsiTheme="minorEastAsia" w:cs="宋体"/>
          <w:kern w:val="0"/>
          <w:sz w:val="28"/>
          <w:szCs w:val="28"/>
        </w:rPr>
      </w:pPr>
      <w:r w:rsidRPr="00C71FC9">
        <w:rPr>
          <w:rFonts w:asciiTheme="minorEastAsia" w:hAnsiTheme="minorEastAsia" w:cs="宋体" w:hint="eastAsia"/>
          <w:kern w:val="0"/>
          <w:sz w:val="28"/>
          <w:szCs w:val="28"/>
        </w:rPr>
        <w:t>总之，教学团队成员应该充分发挥混合式教学的长处，通过线上、线下各种方式唤醒学员的学习激情、培养他们的自学意识，不厌其烦地呼唤他们参与学习、提高学习的主动性和积极性。</w:t>
      </w:r>
    </w:p>
    <w:p w14:paraId="67B0A10E"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（五）教研活动</w:t>
      </w:r>
    </w:p>
    <w:p w14:paraId="734A466E" w14:textId="77777777" w:rsidR="00326DEF" w:rsidRPr="00C71FC9" w:rsidRDefault="00200005" w:rsidP="00C71FC9">
      <w:pPr>
        <w:spacing w:line="567" w:lineRule="exact"/>
        <w:ind w:firstLineChars="200" w:firstLine="560"/>
        <w:jc w:val="center"/>
        <w:rPr>
          <w:rFonts w:asciiTheme="minorEastAsia" w:hAnsiTheme="minorEastAsia"/>
          <w:sz w:val="28"/>
          <w:szCs w:val="28"/>
        </w:rPr>
      </w:pPr>
      <w:r w:rsidRPr="00C71FC9">
        <w:rPr>
          <w:rFonts w:asciiTheme="minorEastAsia" w:hAnsiTheme="minorEastAsia" w:hint="eastAsia"/>
          <w:sz w:val="28"/>
          <w:szCs w:val="28"/>
        </w:rPr>
        <w:t>教研活动安排表</w:t>
      </w:r>
    </w:p>
    <w:tbl>
      <w:tblPr>
        <w:tblW w:w="7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5"/>
        <w:gridCol w:w="1896"/>
        <w:gridCol w:w="1836"/>
        <w:gridCol w:w="1286"/>
        <w:gridCol w:w="1425"/>
      </w:tblGrid>
      <w:tr w:rsidR="00326DEF" w:rsidRPr="00354379" w14:paraId="4D0E3C50" w14:textId="77777777">
        <w:tc>
          <w:tcPr>
            <w:tcW w:w="1495" w:type="dxa"/>
            <w:tcBorders>
              <w:top w:val="single" w:sz="4" w:space="0" w:color="000000"/>
              <w:left w:val="single" w:sz="4" w:space="0" w:color="000000"/>
              <w:bottom w:val="single" w:sz="4" w:space="0" w:color="000000"/>
              <w:right w:val="single" w:sz="4" w:space="0" w:color="000000"/>
            </w:tcBorders>
            <w:vAlign w:val="center"/>
          </w:tcPr>
          <w:p w14:paraId="037CDE67"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预计时间</w:t>
            </w:r>
          </w:p>
        </w:tc>
        <w:tc>
          <w:tcPr>
            <w:tcW w:w="1896" w:type="dxa"/>
            <w:tcBorders>
              <w:top w:val="single" w:sz="4" w:space="0" w:color="000000"/>
              <w:left w:val="single" w:sz="4" w:space="0" w:color="000000"/>
              <w:bottom w:val="single" w:sz="4" w:space="0" w:color="000000"/>
              <w:right w:val="single" w:sz="4" w:space="0" w:color="000000"/>
            </w:tcBorders>
            <w:vAlign w:val="center"/>
          </w:tcPr>
          <w:p w14:paraId="686CD362"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地点及形式</w:t>
            </w:r>
          </w:p>
        </w:tc>
        <w:tc>
          <w:tcPr>
            <w:tcW w:w="1836" w:type="dxa"/>
            <w:tcBorders>
              <w:top w:val="single" w:sz="4" w:space="0" w:color="000000"/>
              <w:left w:val="single" w:sz="4" w:space="0" w:color="000000"/>
              <w:bottom w:val="single" w:sz="4" w:space="0" w:color="000000"/>
              <w:right w:val="single" w:sz="4" w:space="0" w:color="000000"/>
            </w:tcBorders>
            <w:vAlign w:val="center"/>
          </w:tcPr>
          <w:p w14:paraId="31F638C2"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hint="eastAsia"/>
                <w:sz w:val="22"/>
              </w:rPr>
              <w:t>研究主题</w:t>
            </w:r>
          </w:p>
        </w:tc>
        <w:tc>
          <w:tcPr>
            <w:tcW w:w="1286" w:type="dxa"/>
            <w:tcBorders>
              <w:top w:val="single" w:sz="4" w:space="0" w:color="000000"/>
              <w:left w:val="single" w:sz="4" w:space="0" w:color="000000"/>
              <w:bottom w:val="single" w:sz="4" w:space="0" w:color="000000"/>
              <w:right w:val="single" w:sz="4" w:space="0" w:color="000000"/>
            </w:tcBorders>
            <w:vAlign w:val="center"/>
          </w:tcPr>
          <w:p w14:paraId="4DEC425E"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参加人员</w:t>
            </w:r>
          </w:p>
        </w:tc>
        <w:tc>
          <w:tcPr>
            <w:tcW w:w="1425" w:type="dxa"/>
            <w:tcBorders>
              <w:top w:val="single" w:sz="4" w:space="0" w:color="000000"/>
              <w:left w:val="single" w:sz="4" w:space="0" w:color="000000"/>
              <w:bottom w:val="single" w:sz="4" w:space="0" w:color="000000"/>
              <w:right w:val="single" w:sz="4" w:space="0" w:color="000000"/>
            </w:tcBorders>
            <w:vAlign w:val="center"/>
          </w:tcPr>
          <w:p w14:paraId="7BBAEC75" w14:textId="77777777" w:rsidR="00326DEF" w:rsidRPr="00354379" w:rsidRDefault="00200005" w:rsidP="00C71FC9">
            <w:pPr>
              <w:spacing w:line="567" w:lineRule="exact"/>
              <w:jc w:val="center"/>
              <w:rPr>
                <w:rFonts w:asciiTheme="minorEastAsia" w:hAnsiTheme="minorEastAsia"/>
                <w:sz w:val="22"/>
              </w:rPr>
            </w:pPr>
            <w:r w:rsidRPr="00354379">
              <w:rPr>
                <w:rFonts w:asciiTheme="minorEastAsia" w:hAnsiTheme="minorEastAsia" w:cs="宋体" w:hint="eastAsia"/>
                <w:sz w:val="22"/>
              </w:rPr>
              <w:t>主持人</w:t>
            </w:r>
            <w:r w:rsidRPr="00354379">
              <w:rPr>
                <w:rFonts w:asciiTheme="minorEastAsia" w:hAnsiTheme="minorEastAsia" w:hint="eastAsia"/>
                <w:sz w:val="22"/>
              </w:rPr>
              <w:t>/</w:t>
            </w:r>
            <w:r w:rsidRPr="00354379">
              <w:rPr>
                <w:rFonts w:asciiTheme="minorEastAsia" w:hAnsiTheme="minorEastAsia" w:cs="宋体" w:hint="eastAsia"/>
                <w:sz w:val="22"/>
              </w:rPr>
              <w:t>主题发言人</w:t>
            </w:r>
          </w:p>
        </w:tc>
      </w:tr>
      <w:tr w:rsidR="00326DEF" w:rsidRPr="00354379" w14:paraId="1255143A"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362CB3FC"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2020.9.16</w:t>
            </w:r>
          </w:p>
        </w:tc>
        <w:tc>
          <w:tcPr>
            <w:tcW w:w="1896" w:type="dxa"/>
            <w:tcBorders>
              <w:top w:val="single" w:sz="4" w:space="0" w:color="000000"/>
              <w:left w:val="single" w:sz="4" w:space="0" w:color="000000"/>
              <w:bottom w:val="single" w:sz="4" w:space="0" w:color="auto"/>
              <w:right w:val="single" w:sz="4" w:space="0" w:color="000000"/>
            </w:tcBorders>
            <w:vAlign w:val="center"/>
          </w:tcPr>
          <w:p w14:paraId="6C01AC1A"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w:t>
            </w:r>
          </w:p>
          <w:p w14:paraId="17344E52"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4CAD506B"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帮助学生了解本门课程的学习方式,作业完成方式,考核方式经验分享。</w:t>
            </w:r>
          </w:p>
        </w:tc>
        <w:tc>
          <w:tcPr>
            <w:tcW w:w="1286" w:type="dxa"/>
            <w:tcBorders>
              <w:top w:val="single" w:sz="4" w:space="0" w:color="000000"/>
              <w:left w:val="single" w:sz="4" w:space="0" w:color="000000"/>
              <w:bottom w:val="single" w:sz="4" w:space="0" w:color="auto"/>
              <w:right w:val="single" w:sz="4" w:space="0" w:color="000000"/>
            </w:tcBorders>
            <w:vAlign w:val="center"/>
          </w:tcPr>
          <w:p w14:paraId="2FF2EE4A"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15AC696C"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团队主持人</w:t>
            </w:r>
          </w:p>
        </w:tc>
      </w:tr>
      <w:tr w:rsidR="00326DEF" w:rsidRPr="00354379" w14:paraId="1084DE93"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64F5AD31"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2020.10.26</w:t>
            </w:r>
          </w:p>
        </w:tc>
        <w:tc>
          <w:tcPr>
            <w:tcW w:w="1896" w:type="dxa"/>
            <w:tcBorders>
              <w:top w:val="single" w:sz="4" w:space="0" w:color="000000"/>
              <w:left w:val="single" w:sz="4" w:space="0" w:color="000000"/>
              <w:bottom w:val="single" w:sz="4" w:space="0" w:color="auto"/>
              <w:right w:val="single" w:sz="4" w:space="0" w:color="000000"/>
            </w:tcBorders>
            <w:vAlign w:val="center"/>
          </w:tcPr>
          <w:p w14:paraId="40020C83"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w:t>
            </w:r>
          </w:p>
          <w:p w14:paraId="29A6E405"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028652E9"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第一次实时活动总结</w:t>
            </w:r>
          </w:p>
        </w:tc>
        <w:tc>
          <w:tcPr>
            <w:tcW w:w="1286" w:type="dxa"/>
            <w:tcBorders>
              <w:top w:val="single" w:sz="4" w:space="0" w:color="000000"/>
              <w:left w:val="single" w:sz="4" w:space="0" w:color="000000"/>
              <w:bottom w:val="single" w:sz="4" w:space="0" w:color="auto"/>
              <w:right w:val="single" w:sz="4" w:space="0" w:color="000000"/>
            </w:tcBorders>
            <w:vAlign w:val="center"/>
          </w:tcPr>
          <w:p w14:paraId="762765DF"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607C02D0"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团队主持人</w:t>
            </w:r>
          </w:p>
        </w:tc>
      </w:tr>
      <w:tr w:rsidR="00326DEF" w:rsidRPr="00354379" w14:paraId="57DDA9DD" w14:textId="77777777">
        <w:trPr>
          <w:trHeight w:val="577"/>
        </w:trPr>
        <w:tc>
          <w:tcPr>
            <w:tcW w:w="1495" w:type="dxa"/>
            <w:tcBorders>
              <w:top w:val="single" w:sz="4" w:space="0" w:color="000000"/>
              <w:left w:val="single" w:sz="4" w:space="0" w:color="000000"/>
              <w:bottom w:val="single" w:sz="4" w:space="0" w:color="auto"/>
              <w:right w:val="single" w:sz="4" w:space="0" w:color="000000"/>
            </w:tcBorders>
            <w:vAlign w:val="center"/>
          </w:tcPr>
          <w:p w14:paraId="545B6E4A"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2020.11.16</w:t>
            </w:r>
          </w:p>
        </w:tc>
        <w:tc>
          <w:tcPr>
            <w:tcW w:w="1896" w:type="dxa"/>
            <w:tcBorders>
              <w:top w:val="single" w:sz="4" w:space="0" w:color="000000"/>
              <w:left w:val="single" w:sz="4" w:space="0" w:color="000000"/>
              <w:bottom w:val="single" w:sz="4" w:space="0" w:color="auto"/>
              <w:right w:val="single" w:sz="4" w:space="0" w:color="000000"/>
            </w:tcBorders>
            <w:vAlign w:val="center"/>
          </w:tcPr>
          <w:p w14:paraId="52A2F243"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w:t>
            </w:r>
          </w:p>
          <w:p w14:paraId="5034C4F6"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lastRenderedPageBreak/>
              <w:t>教学团队讨论区</w:t>
            </w:r>
          </w:p>
        </w:tc>
        <w:tc>
          <w:tcPr>
            <w:tcW w:w="1836" w:type="dxa"/>
            <w:tcBorders>
              <w:top w:val="single" w:sz="4" w:space="0" w:color="000000"/>
              <w:left w:val="single" w:sz="4" w:space="0" w:color="000000"/>
              <w:bottom w:val="single" w:sz="4" w:space="0" w:color="auto"/>
              <w:right w:val="single" w:sz="4" w:space="0" w:color="000000"/>
            </w:tcBorders>
            <w:vAlign w:val="center"/>
          </w:tcPr>
          <w:p w14:paraId="1374FC4B"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lastRenderedPageBreak/>
              <w:t>第二次实时活动</w:t>
            </w:r>
            <w:r w:rsidRPr="00354379">
              <w:rPr>
                <w:rFonts w:asciiTheme="minorEastAsia" w:hAnsiTheme="minorEastAsia" w:cs="宋体" w:hint="eastAsia"/>
                <w:sz w:val="22"/>
              </w:rPr>
              <w:lastRenderedPageBreak/>
              <w:t>总结</w:t>
            </w:r>
          </w:p>
        </w:tc>
        <w:tc>
          <w:tcPr>
            <w:tcW w:w="1286" w:type="dxa"/>
            <w:tcBorders>
              <w:top w:val="single" w:sz="4" w:space="0" w:color="000000"/>
              <w:left w:val="single" w:sz="4" w:space="0" w:color="000000"/>
              <w:bottom w:val="single" w:sz="4" w:space="0" w:color="auto"/>
              <w:right w:val="single" w:sz="4" w:space="0" w:color="000000"/>
            </w:tcBorders>
            <w:vAlign w:val="center"/>
          </w:tcPr>
          <w:p w14:paraId="09FF8471"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lastRenderedPageBreak/>
              <w:t>教学团队</w:t>
            </w:r>
            <w:r w:rsidRPr="00354379">
              <w:rPr>
                <w:rFonts w:asciiTheme="minorEastAsia" w:hAnsiTheme="minorEastAsia" w:cs="宋体" w:hint="eastAsia"/>
                <w:sz w:val="22"/>
              </w:rPr>
              <w:lastRenderedPageBreak/>
              <w:t>所有成员</w:t>
            </w:r>
          </w:p>
        </w:tc>
        <w:tc>
          <w:tcPr>
            <w:tcW w:w="1425" w:type="dxa"/>
            <w:tcBorders>
              <w:top w:val="single" w:sz="4" w:space="0" w:color="000000"/>
              <w:left w:val="single" w:sz="4" w:space="0" w:color="000000"/>
              <w:bottom w:val="single" w:sz="4" w:space="0" w:color="auto"/>
              <w:right w:val="single" w:sz="4" w:space="0" w:color="000000"/>
            </w:tcBorders>
            <w:vAlign w:val="center"/>
          </w:tcPr>
          <w:p w14:paraId="2A88A98F"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lastRenderedPageBreak/>
              <w:t>团队主持人</w:t>
            </w:r>
          </w:p>
        </w:tc>
      </w:tr>
      <w:tr w:rsidR="00326DEF" w:rsidRPr="00354379" w14:paraId="603E626D" w14:textId="77777777">
        <w:trPr>
          <w:trHeight w:val="557"/>
        </w:trPr>
        <w:tc>
          <w:tcPr>
            <w:tcW w:w="1495" w:type="dxa"/>
            <w:tcBorders>
              <w:top w:val="single" w:sz="4" w:space="0" w:color="auto"/>
              <w:left w:val="single" w:sz="4" w:space="0" w:color="000000"/>
              <w:bottom w:val="single" w:sz="4" w:space="0" w:color="000000"/>
              <w:right w:val="single" w:sz="4" w:space="0" w:color="000000"/>
            </w:tcBorders>
          </w:tcPr>
          <w:p w14:paraId="6DCA7819"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2020.11</w:t>
            </w:r>
          </w:p>
        </w:tc>
        <w:tc>
          <w:tcPr>
            <w:tcW w:w="1896" w:type="dxa"/>
            <w:tcBorders>
              <w:top w:val="single" w:sz="4" w:space="0" w:color="auto"/>
              <w:left w:val="single" w:sz="4" w:space="0" w:color="000000"/>
              <w:bottom w:val="single" w:sz="4" w:space="0" w:color="000000"/>
              <w:right w:val="single" w:sz="4" w:space="0" w:color="000000"/>
            </w:tcBorders>
          </w:tcPr>
          <w:p w14:paraId="0B6E37BE"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国开学习平台教学团队讨论区</w:t>
            </w:r>
          </w:p>
        </w:tc>
        <w:tc>
          <w:tcPr>
            <w:tcW w:w="1836" w:type="dxa"/>
            <w:tcBorders>
              <w:top w:val="single" w:sz="4" w:space="0" w:color="auto"/>
              <w:left w:val="single" w:sz="4" w:space="0" w:color="000000"/>
              <w:bottom w:val="single" w:sz="4" w:space="0" w:color="000000"/>
              <w:right w:val="single" w:sz="4" w:space="0" w:color="000000"/>
            </w:tcBorders>
          </w:tcPr>
          <w:p w14:paraId="1E5D33CA"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课程终结性考核交流。</w:t>
            </w:r>
          </w:p>
        </w:tc>
        <w:tc>
          <w:tcPr>
            <w:tcW w:w="1286" w:type="dxa"/>
            <w:tcBorders>
              <w:top w:val="single" w:sz="4" w:space="0" w:color="auto"/>
              <w:left w:val="single" w:sz="4" w:space="0" w:color="000000"/>
              <w:bottom w:val="single" w:sz="4" w:space="0" w:color="000000"/>
              <w:right w:val="single" w:sz="4" w:space="0" w:color="000000"/>
            </w:tcBorders>
          </w:tcPr>
          <w:p w14:paraId="789895F6"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教学团队所有成员</w:t>
            </w:r>
          </w:p>
        </w:tc>
        <w:tc>
          <w:tcPr>
            <w:tcW w:w="1425" w:type="dxa"/>
            <w:tcBorders>
              <w:top w:val="single" w:sz="4" w:space="0" w:color="auto"/>
              <w:left w:val="single" w:sz="4" w:space="0" w:color="000000"/>
              <w:bottom w:val="single" w:sz="4" w:space="0" w:color="000000"/>
              <w:right w:val="single" w:sz="4" w:space="0" w:color="000000"/>
            </w:tcBorders>
          </w:tcPr>
          <w:p w14:paraId="10BDE672"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团队主持人</w:t>
            </w:r>
          </w:p>
        </w:tc>
      </w:tr>
      <w:tr w:rsidR="00326DEF" w:rsidRPr="00354379" w14:paraId="17725C4D" w14:textId="77777777">
        <w:trPr>
          <w:trHeight w:val="551"/>
        </w:trPr>
        <w:tc>
          <w:tcPr>
            <w:tcW w:w="1495" w:type="dxa"/>
            <w:tcBorders>
              <w:top w:val="single" w:sz="4" w:space="0" w:color="auto"/>
              <w:left w:val="single" w:sz="4" w:space="0" w:color="000000"/>
              <w:bottom w:val="single" w:sz="4" w:space="0" w:color="auto"/>
              <w:right w:val="single" w:sz="4" w:space="0" w:color="000000"/>
            </w:tcBorders>
            <w:vAlign w:val="center"/>
          </w:tcPr>
          <w:p w14:paraId="5452E695"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2020.12.8</w:t>
            </w:r>
          </w:p>
        </w:tc>
        <w:tc>
          <w:tcPr>
            <w:tcW w:w="1896" w:type="dxa"/>
            <w:tcBorders>
              <w:top w:val="single" w:sz="4" w:space="0" w:color="auto"/>
              <w:left w:val="single" w:sz="4" w:space="0" w:color="000000"/>
              <w:bottom w:val="single" w:sz="4" w:space="0" w:color="auto"/>
              <w:right w:val="single" w:sz="4" w:space="0" w:color="000000"/>
            </w:tcBorders>
            <w:vAlign w:val="center"/>
          </w:tcPr>
          <w:p w14:paraId="0B64CD0E"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国开学习平台教学团队讨论区</w:t>
            </w:r>
          </w:p>
        </w:tc>
        <w:tc>
          <w:tcPr>
            <w:tcW w:w="1836" w:type="dxa"/>
            <w:tcBorders>
              <w:top w:val="single" w:sz="4" w:space="0" w:color="auto"/>
              <w:left w:val="single" w:sz="4" w:space="0" w:color="000000"/>
              <w:bottom w:val="single" w:sz="4" w:space="0" w:color="auto"/>
              <w:right w:val="single" w:sz="4" w:space="0" w:color="000000"/>
            </w:tcBorders>
            <w:vAlign w:val="center"/>
          </w:tcPr>
          <w:p w14:paraId="351B4D48"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第三次实时活动总结</w:t>
            </w:r>
          </w:p>
        </w:tc>
        <w:tc>
          <w:tcPr>
            <w:tcW w:w="1286" w:type="dxa"/>
            <w:tcBorders>
              <w:left w:val="single" w:sz="4" w:space="0" w:color="000000"/>
              <w:right w:val="single" w:sz="4" w:space="0" w:color="000000"/>
            </w:tcBorders>
            <w:vAlign w:val="center"/>
          </w:tcPr>
          <w:p w14:paraId="737089A9"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教学团队所有成员</w:t>
            </w:r>
          </w:p>
        </w:tc>
        <w:tc>
          <w:tcPr>
            <w:tcW w:w="1425" w:type="dxa"/>
            <w:tcBorders>
              <w:left w:val="single" w:sz="4" w:space="0" w:color="000000"/>
              <w:right w:val="single" w:sz="4" w:space="0" w:color="000000"/>
            </w:tcBorders>
            <w:vAlign w:val="center"/>
          </w:tcPr>
          <w:p w14:paraId="3F5E15AD"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团队主持人</w:t>
            </w:r>
          </w:p>
        </w:tc>
      </w:tr>
      <w:tr w:rsidR="00326DEF" w:rsidRPr="00354379" w14:paraId="745EF0D3" w14:textId="77777777">
        <w:trPr>
          <w:trHeight w:val="559"/>
        </w:trPr>
        <w:tc>
          <w:tcPr>
            <w:tcW w:w="1495" w:type="dxa"/>
            <w:tcBorders>
              <w:top w:val="single" w:sz="4" w:space="0" w:color="auto"/>
              <w:left w:val="single" w:sz="4" w:space="0" w:color="000000"/>
              <w:bottom w:val="single" w:sz="4" w:space="0" w:color="000000"/>
              <w:right w:val="single" w:sz="4" w:space="0" w:color="000000"/>
            </w:tcBorders>
            <w:vAlign w:val="center"/>
          </w:tcPr>
          <w:p w14:paraId="194BB045"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2020.12.20</w:t>
            </w:r>
          </w:p>
        </w:tc>
        <w:tc>
          <w:tcPr>
            <w:tcW w:w="1896" w:type="dxa"/>
            <w:tcBorders>
              <w:top w:val="single" w:sz="4" w:space="0" w:color="auto"/>
              <w:left w:val="single" w:sz="4" w:space="0" w:color="000000"/>
              <w:bottom w:val="single" w:sz="4" w:space="0" w:color="000000"/>
              <w:right w:val="single" w:sz="4" w:space="0" w:color="000000"/>
            </w:tcBorders>
            <w:vAlign w:val="center"/>
          </w:tcPr>
          <w:p w14:paraId="07B606AF"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教学团队QQ群</w:t>
            </w:r>
          </w:p>
        </w:tc>
        <w:tc>
          <w:tcPr>
            <w:tcW w:w="1836" w:type="dxa"/>
            <w:tcBorders>
              <w:top w:val="single" w:sz="4" w:space="0" w:color="auto"/>
              <w:left w:val="single" w:sz="4" w:space="0" w:color="000000"/>
              <w:bottom w:val="single" w:sz="4" w:space="0" w:color="000000"/>
              <w:right w:val="single" w:sz="4" w:space="0" w:color="000000"/>
            </w:tcBorders>
            <w:vAlign w:val="center"/>
          </w:tcPr>
          <w:p w14:paraId="6D2B2337"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学生作业完成情况及暴露出的问题交流。</w:t>
            </w:r>
          </w:p>
        </w:tc>
        <w:tc>
          <w:tcPr>
            <w:tcW w:w="1286" w:type="dxa"/>
            <w:tcBorders>
              <w:left w:val="single" w:sz="4" w:space="0" w:color="000000"/>
              <w:bottom w:val="single" w:sz="4" w:space="0" w:color="000000"/>
              <w:right w:val="single" w:sz="4" w:space="0" w:color="000000"/>
            </w:tcBorders>
            <w:vAlign w:val="center"/>
          </w:tcPr>
          <w:p w14:paraId="2AF2E54D"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教学团队所有成员</w:t>
            </w:r>
          </w:p>
        </w:tc>
        <w:tc>
          <w:tcPr>
            <w:tcW w:w="1425" w:type="dxa"/>
            <w:tcBorders>
              <w:left w:val="single" w:sz="4" w:space="0" w:color="000000"/>
              <w:bottom w:val="single" w:sz="4" w:space="0" w:color="000000"/>
              <w:right w:val="single" w:sz="4" w:space="0" w:color="000000"/>
            </w:tcBorders>
            <w:vAlign w:val="center"/>
          </w:tcPr>
          <w:p w14:paraId="4353793D" w14:textId="77777777" w:rsidR="00326DEF" w:rsidRPr="00354379" w:rsidRDefault="00200005" w:rsidP="00C71FC9">
            <w:pPr>
              <w:spacing w:line="567" w:lineRule="exact"/>
              <w:jc w:val="center"/>
              <w:rPr>
                <w:rFonts w:asciiTheme="minorEastAsia" w:hAnsiTheme="minorEastAsia" w:cs="宋体"/>
                <w:sz w:val="22"/>
              </w:rPr>
            </w:pPr>
            <w:r w:rsidRPr="00354379">
              <w:rPr>
                <w:rFonts w:asciiTheme="minorEastAsia" w:hAnsiTheme="minorEastAsia" w:cs="宋体" w:hint="eastAsia"/>
                <w:sz w:val="22"/>
              </w:rPr>
              <w:t>团队主持人</w:t>
            </w:r>
          </w:p>
        </w:tc>
      </w:tr>
    </w:tbl>
    <w:p w14:paraId="7949BC6B" w14:textId="77777777" w:rsidR="00326DEF" w:rsidRPr="00C71FC9" w:rsidRDefault="00326DEF" w:rsidP="00C71FC9">
      <w:pPr>
        <w:spacing w:line="567" w:lineRule="exact"/>
        <w:ind w:firstLineChars="200" w:firstLine="560"/>
        <w:rPr>
          <w:rFonts w:asciiTheme="minorEastAsia" w:hAnsiTheme="minorEastAsia"/>
          <w:sz w:val="28"/>
          <w:szCs w:val="28"/>
        </w:rPr>
      </w:pPr>
    </w:p>
    <w:p w14:paraId="1CCE591F" w14:textId="77777777" w:rsidR="00326DEF" w:rsidRPr="00C71FC9" w:rsidRDefault="00200005" w:rsidP="00C71FC9">
      <w:p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（六）监控与辅导</w:t>
      </w:r>
    </w:p>
    <w:p w14:paraId="333DC4AB"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团队在设计课程各项教学活动时，注重实时与非实时相结合，系统学习与专题学习相结合，个别学习与合作学习相结合，统一学习和教学</w:t>
      </w:r>
      <w:proofErr w:type="gramStart"/>
      <w:r w:rsidRPr="00C71FC9">
        <w:rPr>
          <w:rFonts w:asciiTheme="minorEastAsia" w:hAnsiTheme="minorEastAsia" w:hint="eastAsia"/>
          <w:sz w:val="28"/>
          <w:szCs w:val="28"/>
        </w:rPr>
        <w:t>点学习</w:t>
      </w:r>
      <w:proofErr w:type="gramEnd"/>
      <w:r w:rsidRPr="00C71FC9">
        <w:rPr>
          <w:rFonts w:asciiTheme="minorEastAsia" w:hAnsiTheme="minorEastAsia" w:hint="eastAsia"/>
          <w:sz w:val="28"/>
          <w:szCs w:val="28"/>
        </w:rPr>
        <w:t>相结合，实现实时的与非实时的互动。通过团队各个成员的通力合作，学生之间、教师之间以及教师与学生之间形成了良好的互动、合作关系。团队各成员共同组织实施网络教学，引导学员积极使用国开各项教学资源，共同完成实时BBS讨论和各项非实时讨论活动的答疑活动。作为团队主持教师一方面制定跟踪学生学习情况的制度或办法，及时发现、总结问题，并组织团队成员共同分析问题，通力合作，最终解决问题；另一方面，建立答疑机制，组织各教学点教师开展有效答疑，对教学点学生进行辅导以及发帖监控。</w:t>
      </w:r>
    </w:p>
    <w:p w14:paraId="63AE95C2" w14:textId="77777777" w:rsidR="00326DEF" w:rsidRPr="00C71FC9" w:rsidRDefault="00200005" w:rsidP="00C71FC9">
      <w:pPr>
        <w:numPr>
          <w:ilvl w:val="0"/>
          <w:numId w:val="4"/>
        </w:numPr>
        <w:spacing w:line="567" w:lineRule="exact"/>
        <w:ind w:firstLineChars="200" w:firstLine="562"/>
        <w:rPr>
          <w:rFonts w:asciiTheme="minorEastAsia" w:hAnsiTheme="minorEastAsia"/>
          <w:b/>
          <w:sz w:val="28"/>
          <w:szCs w:val="28"/>
        </w:rPr>
      </w:pPr>
      <w:r w:rsidRPr="00C71FC9">
        <w:rPr>
          <w:rFonts w:asciiTheme="minorEastAsia" w:hAnsiTheme="minorEastAsia" w:hint="eastAsia"/>
          <w:b/>
          <w:sz w:val="28"/>
          <w:szCs w:val="28"/>
        </w:rPr>
        <w:t>试卷评阅</w:t>
      </w:r>
    </w:p>
    <w:p w14:paraId="3BB411D0" w14:textId="77777777" w:rsidR="00326DEF" w:rsidRPr="00C71FC9" w:rsidRDefault="00200005" w:rsidP="00C71FC9">
      <w:pPr>
        <w:spacing w:line="567" w:lineRule="exact"/>
        <w:ind w:firstLineChars="200" w:firstLine="560"/>
        <w:rPr>
          <w:rFonts w:asciiTheme="minorEastAsia" w:hAnsiTheme="minorEastAsia"/>
          <w:sz w:val="28"/>
          <w:szCs w:val="28"/>
        </w:rPr>
      </w:pPr>
      <w:r w:rsidRPr="00C71FC9">
        <w:rPr>
          <w:rFonts w:asciiTheme="minorEastAsia" w:hAnsiTheme="minorEastAsia" w:hint="eastAsia"/>
          <w:sz w:val="28"/>
          <w:szCs w:val="28"/>
        </w:rPr>
        <w:t>在省校专业责任教师的指导下认真评阅试卷并撰写试卷评阅总结。</w:t>
      </w:r>
      <w:bookmarkEnd w:id="0"/>
    </w:p>
    <w:sectPr w:rsidR="00326DEF" w:rsidRPr="00C71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FBC04" w14:textId="77777777" w:rsidR="00402474" w:rsidRDefault="00402474" w:rsidP="00C71FC9">
      <w:r>
        <w:separator/>
      </w:r>
    </w:p>
  </w:endnote>
  <w:endnote w:type="continuationSeparator" w:id="0">
    <w:p w14:paraId="2440BD8F" w14:textId="77777777" w:rsidR="00402474" w:rsidRDefault="00402474" w:rsidP="00C7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29025" w14:textId="77777777" w:rsidR="00402474" w:rsidRDefault="00402474" w:rsidP="00C71FC9">
      <w:r>
        <w:separator/>
      </w:r>
    </w:p>
  </w:footnote>
  <w:footnote w:type="continuationSeparator" w:id="0">
    <w:p w14:paraId="086D630A" w14:textId="77777777" w:rsidR="00402474" w:rsidRDefault="00402474" w:rsidP="00C71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9A2A4A"/>
    <w:multiLevelType w:val="singleLevel"/>
    <w:tmpl w:val="A39A2A4A"/>
    <w:lvl w:ilvl="0">
      <w:start w:val="7"/>
      <w:numFmt w:val="chineseCounting"/>
      <w:suff w:val="nothing"/>
      <w:lvlText w:val="（%1）"/>
      <w:lvlJc w:val="left"/>
      <w:rPr>
        <w:rFonts w:hint="eastAsia"/>
      </w:rPr>
    </w:lvl>
  </w:abstractNum>
  <w:abstractNum w:abstractNumId="1" w15:restartNumberingAfterBreak="0">
    <w:nsid w:val="E93FE1EA"/>
    <w:multiLevelType w:val="singleLevel"/>
    <w:tmpl w:val="E93FE1EA"/>
    <w:lvl w:ilvl="0">
      <w:start w:val="1"/>
      <w:numFmt w:val="chineseCounting"/>
      <w:suff w:val="nothing"/>
      <w:lvlText w:val="第%1，"/>
      <w:lvlJc w:val="left"/>
      <w:rPr>
        <w:rFonts w:hint="eastAsia"/>
      </w:rPr>
    </w:lvl>
  </w:abstractNum>
  <w:abstractNum w:abstractNumId="2" w15:restartNumberingAfterBreak="0">
    <w:nsid w:val="13439AA9"/>
    <w:multiLevelType w:val="singleLevel"/>
    <w:tmpl w:val="13439AA9"/>
    <w:lvl w:ilvl="0">
      <w:start w:val="1"/>
      <w:numFmt w:val="decimal"/>
      <w:lvlText w:val="%1."/>
      <w:lvlJc w:val="left"/>
      <w:pPr>
        <w:tabs>
          <w:tab w:val="left" w:pos="312"/>
        </w:tabs>
      </w:pPr>
    </w:lvl>
  </w:abstractNum>
  <w:abstractNum w:abstractNumId="3" w15:restartNumberingAfterBreak="0">
    <w:nsid w:val="1C7F05C0"/>
    <w:multiLevelType w:val="singleLevel"/>
    <w:tmpl w:val="1C7F05C0"/>
    <w:lvl w:ilvl="0">
      <w:start w:val="1"/>
      <w:numFmt w:val="decimal"/>
      <w:suff w:val="nothing"/>
      <w:lvlText w:val="（%1）"/>
      <w:lvlJc w:val="left"/>
    </w:lvl>
  </w:abstractNum>
  <w:abstractNum w:abstractNumId="4" w15:restartNumberingAfterBreak="0">
    <w:nsid w:val="4A915B76"/>
    <w:multiLevelType w:val="hybridMultilevel"/>
    <w:tmpl w:val="966A0736"/>
    <w:lvl w:ilvl="0" w:tplc="F3689B54">
      <w:start w:val="2"/>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76"/>
    <w:rsid w:val="00014E93"/>
    <w:rsid w:val="000405E1"/>
    <w:rsid w:val="00090494"/>
    <w:rsid w:val="000C0994"/>
    <w:rsid w:val="00124E33"/>
    <w:rsid w:val="001843DA"/>
    <w:rsid w:val="001E5576"/>
    <w:rsid w:val="00200005"/>
    <w:rsid w:val="00276415"/>
    <w:rsid w:val="002D1036"/>
    <w:rsid w:val="002F6C84"/>
    <w:rsid w:val="00326DEF"/>
    <w:rsid w:val="00354379"/>
    <w:rsid w:val="003641B1"/>
    <w:rsid w:val="003F7414"/>
    <w:rsid w:val="00402474"/>
    <w:rsid w:val="004B5711"/>
    <w:rsid w:val="005233D4"/>
    <w:rsid w:val="00592507"/>
    <w:rsid w:val="007962A2"/>
    <w:rsid w:val="007B52EE"/>
    <w:rsid w:val="007C6705"/>
    <w:rsid w:val="007D0C9C"/>
    <w:rsid w:val="00802BCA"/>
    <w:rsid w:val="00A15404"/>
    <w:rsid w:val="00A80C4A"/>
    <w:rsid w:val="00AA5843"/>
    <w:rsid w:val="00B43157"/>
    <w:rsid w:val="00B82B46"/>
    <w:rsid w:val="00C51D71"/>
    <w:rsid w:val="00C71FC9"/>
    <w:rsid w:val="00C74FFF"/>
    <w:rsid w:val="00CB2290"/>
    <w:rsid w:val="00CD1B01"/>
    <w:rsid w:val="00CF1450"/>
    <w:rsid w:val="00D03F32"/>
    <w:rsid w:val="00D419F2"/>
    <w:rsid w:val="00D43169"/>
    <w:rsid w:val="00DC5CD3"/>
    <w:rsid w:val="00E41D9C"/>
    <w:rsid w:val="00E57530"/>
    <w:rsid w:val="00E82BC4"/>
    <w:rsid w:val="00E82C57"/>
    <w:rsid w:val="0C7B6617"/>
    <w:rsid w:val="0EAA1367"/>
    <w:rsid w:val="13847EA3"/>
    <w:rsid w:val="1D080404"/>
    <w:rsid w:val="1EAA5432"/>
    <w:rsid w:val="2CF360A1"/>
    <w:rsid w:val="38526DF2"/>
    <w:rsid w:val="44A62646"/>
    <w:rsid w:val="45F625BF"/>
    <w:rsid w:val="50161A96"/>
    <w:rsid w:val="569E7AD1"/>
    <w:rsid w:val="5B303387"/>
    <w:rsid w:val="62F064D0"/>
    <w:rsid w:val="6EDE1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980B5"/>
  <w15:docId w15:val="{442CD301-CA1C-4EB7-A9F2-100B0E51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6">
    <w:name w:val="heading 6"/>
    <w:basedOn w:val="a"/>
    <w:next w:val="a"/>
    <w:uiPriority w:val="9"/>
    <w:semiHidden/>
    <w:unhideWhenUsed/>
    <w:qFormat/>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Title"/>
    <w:basedOn w:val="a"/>
    <w:next w:val="a"/>
    <w:link w:val="ab"/>
    <w:qFormat/>
    <w:pPr>
      <w:widowControl/>
      <w:spacing w:before="240" w:after="60"/>
      <w:jc w:val="center"/>
      <w:textAlignment w:val="baseline"/>
    </w:pPr>
    <w:rPr>
      <w:rFonts w:ascii="Cambria" w:eastAsia="Cambria" w:hAnsi="Cambria"/>
      <w:b/>
      <w:sz w:val="32"/>
      <w:szCs w:val="32"/>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ormalCharacter">
    <w:name w:val="NormalCharacter"/>
    <w:qFormat/>
  </w:style>
  <w:style w:type="character" w:customStyle="1" w:styleId="ab">
    <w:name w:val="标题 字符"/>
    <w:basedOn w:val="NormalCharacter"/>
    <w:link w:val="aa"/>
    <w:qFormat/>
    <w:rPr>
      <w:rFonts w:ascii="Cambria" w:eastAsia="Cambria" w:hAnsi="Cambria"/>
      <w:b/>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UserStyle0">
    <w:name w:val="UserStyle_0"/>
    <w:basedOn w:val="NormalCharacter"/>
    <w:link w:val="PlainText"/>
    <w:qFormat/>
    <w:rPr>
      <w:rFonts w:ascii="宋体" w:eastAsia="宋体" w:hAnsi="Courier New"/>
    </w:rPr>
  </w:style>
  <w:style w:type="paragraph" w:customStyle="1" w:styleId="PlainText">
    <w:name w:val="PlainText"/>
    <w:basedOn w:val="a"/>
    <w:link w:val="UserStyle0"/>
    <w:qFormat/>
    <w:pPr>
      <w:widowControl/>
      <w:textAlignment w:val="baseline"/>
    </w:pPr>
    <w:rPr>
      <w:rFonts w:ascii="宋体" w:eastAsia="宋体" w:hAnsi="Courier New"/>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font11">
    <w:name w:val="font11"/>
    <w:basedOn w:val="a0"/>
    <w:qFormat/>
    <w:rPr>
      <w:rFonts w:ascii="微软雅黑" w:eastAsia="微软雅黑" w:hAnsi="微软雅黑" w:cs="微软雅黑" w:hint="eastAsia"/>
      <w:color w:val="000000"/>
      <w:sz w:val="20"/>
      <w:szCs w:val="20"/>
      <w:u w:val="none"/>
    </w:rPr>
  </w:style>
  <w:style w:type="paragraph" w:styleId="ae">
    <w:name w:val="List Paragraph"/>
    <w:basedOn w:val="a"/>
    <w:uiPriority w:val="99"/>
    <w:rsid w:val="003641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753</Words>
  <Characters>4295</Characters>
  <Application>Microsoft Office Word</Application>
  <DocSecurity>0</DocSecurity>
  <Lines>35</Lines>
  <Paragraphs>10</Paragraphs>
  <ScaleCrop>false</ScaleCrop>
  <Company>HP Inc.</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祁维</cp:lastModifiedBy>
  <cp:revision>12</cp:revision>
  <dcterms:created xsi:type="dcterms:W3CDTF">2020-04-23T15:42:00Z</dcterms:created>
  <dcterms:modified xsi:type="dcterms:W3CDTF">2020-10-29T07:05:00Z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