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90" w:rsidRDefault="00DD0990" w:rsidP="00DD0990">
      <w:pPr>
        <w:spacing w:line="560" w:lineRule="exact"/>
        <w:ind w:right="16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315829" w:rsidRDefault="00315829" w:rsidP="00DD0990">
      <w:pPr>
        <w:spacing w:line="560" w:lineRule="exact"/>
        <w:ind w:right="320"/>
        <w:jc w:val="center"/>
        <w:rPr>
          <w:rFonts w:ascii="宋体" w:eastAsia="宋体" w:hAnsi="宋体" w:cs="华文中宋"/>
          <w:b/>
          <w:bCs/>
          <w:sz w:val="32"/>
          <w:szCs w:val="32"/>
        </w:rPr>
      </w:pPr>
      <w:r>
        <w:rPr>
          <w:rFonts w:ascii="宋体" w:eastAsia="宋体" w:hAnsi="宋体" w:cs="华文中宋"/>
          <w:b/>
          <w:bCs/>
          <w:sz w:val="32"/>
          <w:szCs w:val="32"/>
        </w:rPr>
        <w:t xml:space="preserve">  </w:t>
      </w:r>
      <w:r>
        <w:rPr>
          <w:rFonts w:ascii="宋体" w:eastAsia="宋体" w:hAnsi="宋体" w:cs="华文中宋" w:hint="eastAsia"/>
          <w:b/>
          <w:bCs/>
          <w:sz w:val="32"/>
          <w:szCs w:val="32"/>
        </w:rPr>
        <w:t>国家开放大学江苏分部</w:t>
      </w:r>
    </w:p>
    <w:p w:rsidR="00DD0990" w:rsidRPr="00DD0990" w:rsidRDefault="00DD0990" w:rsidP="00DD0990">
      <w:pPr>
        <w:spacing w:line="560" w:lineRule="exact"/>
        <w:ind w:right="320"/>
        <w:jc w:val="center"/>
        <w:rPr>
          <w:rFonts w:ascii="宋体" w:eastAsia="宋体" w:hAnsi="宋体" w:cs="仿宋_GB2312"/>
          <w:b/>
          <w:sz w:val="32"/>
          <w:szCs w:val="32"/>
        </w:rPr>
      </w:pPr>
      <w:r w:rsidRPr="00DD0990">
        <w:rPr>
          <w:rFonts w:ascii="宋体" w:eastAsia="宋体" w:hAnsi="宋体" w:cs="华文中宋" w:hint="eastAsia"/>
          <w:b/>
          <w:bCs/>
          <w:sz w:val="32"/>
          <w:szCs w:val="32"/>
        </w:rPr>
        <w:t>2019</w:t>
      </w:r>
      <w:r w:rsidR="00315829">
        <w:rPr>
          <w:rFonts w:ascii="宋体" w:eastAsia="宋体" w:hAnsi="宋体" w:cs="华文中宋" w:hint="eastAsia"/>
          <w:b/>
          <w:bCs/>
          <w:sz w:val="32"/>
          <w:szCs w:val="32"/>
        </w:rPr>
        <w:t>春</w:t>
      </w:r>
      <w:r w:rsidRPr="00DD0990">
        <w:rPr>
          <w:rFonts w:ascii="宋体" w:eastAsia="宋体" w:hAnsi="宋体" w:cs="华文中宋" w:hint="eastAsia"/>
          <w:b/>
          <w:bCs/>
          <w:sz w:val="32"/>
          <w:szCs w:val="32"/>
        </w:rPr>
        <w:t>学期网上教学优秀课程名单</w:t>
      </w:r>
    </w:p>
    <w:tbl>
      <w:tblPr>
        <w:tblW w:w="10154" w:type="dxa"/>
        <w:tblInd w:w="-714" w:type="dxa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2694"/>
        <w:gridCol w:w="1375"/>
        <w:gridCol w:w="840"/>
      </w:tblGrid>
      <w:tr w:rsidR="00DD0990" w:rsidRPr="00DD0990" w:rsidTr="00501C6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09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09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09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09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代管专业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09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</w:t>
            </w:r>
            <w:r w:rsidRPr="00DD09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负责人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09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西方经济学（本）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张光灿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学前儿童社会教育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01737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董农美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学前儿童艺术教育(美术)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01740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钱蔚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管理案例分析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02540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张文利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科学发展简史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蔡雪珍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计算机应用基础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00815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计算机信息管理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殷</w:t>
            </w:r>
            <w:proofErr w:type="gramEnd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朝晖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地基基础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50126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建筑施工与管理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卢泓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国际经济法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00585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孟梅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知识产权法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02028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徐旭文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成本会计＃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00195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陈海霞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企业战略管理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物流管理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张光灿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地域文化（本）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51909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吕新符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网络互动管理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 xml:space="preserve"> 计算机网络技术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陆景荣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学前教育政策与法规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50919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张朗昌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合同法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00650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蔡斌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计算机网络（本）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童馨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地域文化（专）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51718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吕新符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商务谈判实务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01281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汤丽</w:t>
            </w: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民法学(1)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01097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李莉娟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刑法学(1)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01708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商宏伟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审计案例分析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邵燕平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计算机应用基础(本)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殷</w:t>
            </w:r>
            <w:proofErr w:type="gramEnd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朝晖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高层建筑施工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00428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蔡娟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网络信息制作与发布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03327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 xml:space="preserve"> 计算机网络技术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童馨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刑法学(2)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商宏伟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行政法与行政诉讼法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王美丽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直销学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51052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张文利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政府经济学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02047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黄会琴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02325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卢海燕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劳动与社会保障法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02972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王美丽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公共管理学（归并）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 xml:space="preserve">章  </w:t>
            </w: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玳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电子商务概论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00335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方芳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专业工程管理与实务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51930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蔡娟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机械</w:t>
            </w:r>
            <w:bookmarkStart w:id="0" w:name="_GoBack"/>
            <w:bookmarkEnd w:id="0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制造基础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00725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机械制造与自动化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瞿学良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邵燕平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0-3岁婴幼儿的</w:t>
            </w: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保育与</w:t>
            </w:r>
            <w:proofErr w:type="gramEnd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02652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裴红丽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生产与运作管理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02323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朱莉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电工电子技术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00289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机械制造与自动化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钱琦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信息技术与教育技术(1)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01690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崔庆红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成本会计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00191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陈海霞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城市管理学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蔡雪珍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计算机专业指南(专)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00636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计算机信息管理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陆景荣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建筑结构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00873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建筑施工与管理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李建华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机电一体化系统设计基础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00707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禹万林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00364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徐旭文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成本管理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00192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徐琳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金融法规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00949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田舒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商务谈判策略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02638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张筱莹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公共政策概论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杨许庆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建筑工程项目招投标与合同管理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00865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工程造价管理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孙良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主要客源国概况K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01921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旅游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张龙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中国近现代史纲要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04390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刘亚非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国际贸易理论与实务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51315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刘素昕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货币银行学＃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00703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钱东伟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中国政治制度史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51030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刘亚非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DD0990" w:rsidRPr="00DD0990" w:rsidTr="00501C6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02327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田舒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90" w:rsidRPr="00DD0990" w:rsidRDefault="00DD0990" w:rsidP="00DD09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990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</w:tbl>
    <w:p w:rsidR="00725BA3" w:rsidRPr="00725BA3" w:rsidRDefault="00725BA3" w:rsidP="00725BA3">
      <w:pPr>
        <w:spacing w:line="560" w:lineRule="exact"/>
        <w:ind w:right="320"/>
        <w:jc w:val="right"/>
        <w:rPr>
          <w:rFonts w:ascii="仿宋" w:eastAsia="仿宋" w:hAnsi="仿宋" w:cs="仿宋_GB2312"/>
          <w:sz w:val="32"/>
          <w:szCs w:val="32"/>
        </w:rPr>
      </w:pPr>
    </w:p>
    <w:sectPr w:rsidR="00725BA3" w:rsidRPr="0072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30" w:rsidRDefault="00336130" w:rsidP="00725BA3">
      <w:r>
        <w:separator/>
      </w:r>
    </w:p>
  </w:endnote>
  <w:endnote w:type="continuationSeparator" w:id="0">
    <w:p w:rsidR="00336130" w:rsidRDefault="00336130" w:rsidP="0072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30" w:rsidRDefault="00336130" w:rsidP="00725BA3">
      <w:r>
        <w:separator/>
      </w:r>
    </w:p>
  </w:footnote>
  <w:footnote w:type="continuationSeparator" w:id="0">
    <w:p w:rsidR="00336130" w:rsidRDefault="00336130" w:rsidP="0072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F"/>
    <w:rsid w:val="00110538"/>
    <w:rsid w:val="00126AB1"/>
    <w:rsid w:val="001C3CE0"/>
    <w:rsid w:val="001E4CE3"/>
    <w:rsid w:val="00285777"/>
    <w:rsid w:val="003017BE"/>
    <w:rsid w:val="00315829"/>
    <w:rsid w:val="00336130"/>
    <w:rsid w:val="00390A4D"/>
    <w:rsid w:val="00501C6E"/>
    <w:rsid w:val="006A44BF"/>
    <w:rsid w:val="00725BA3"/>
    <w:rsid w:val="0094097E"/>
    <w:rsid w:val="009F08BC"/>
    <w:rsid w:val="00A363FB"/>
    <w:rsid w:val="00D26CA8"/>
    <w:rsid w:val="00DD0990"/>
    <w:rsid w:val="00DD1801"/>
    <w:rsid w:val="00E731EC"/>
    <w:rsid w:val="00F53F87"/>
    <w:rsid w:val="00F54454"/>
    <w:rsid w:val="00F63ABA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1C3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2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B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09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0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1C3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2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B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09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>HP Inc.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童柳</cp:lastModifiedBy>
  <cp:revision>2</cp:revision>
  <dcterms:created xsi:type="dcterms:W3CDTF">2019-09-23T06:49:00Z</dcterms:created>
  <dcterms:modified xsi:type="dcterms:W3CDTF">2019-09-23T06:49:00Z</dcterms:modified>
</cp:coreProperties>
</file>