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EBB19">
      <w:pPr>
        <w:spacing w:line="560" w:lineRule="exact"/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附件2</w:t>
      </w:r>
    </w:p>
    <w:p w14:paraId="3DC3A7B8"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基于</w:t>
      </w:r>
      <w:r>
        <w:rPr>
          <w:rFonts w:hint="default" w:ascii="Times New Roman" w:hAnsi="Times New Roman" w:eastAsia="方正小标宋简体" w:cs="Times New Roman"/>
          <w:sz w:val="36"/>
          <w:szCs w:val="36"/>
          <w:lang w:eastAsia="zh-CN"/>
        </w:rPr>
        <w:t>“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一网一平台</w:t>
      </w:r>
      <w:r>
        <w:rPr>
          <w:rFonts w:hint="default" w:ascii="Times New Roman" w:hAnsi="Times New Roman" w:eastAsia="方正小标宋简体" w:cs="Times New Roman"/>
          <w:sz w:val="36"/>
          <w:szCs w:val="36"/>
          <w:lang w:eastAsia="zh-CN"/>
        </w:rPr>
        <w:t>”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申报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直播课的流程</w:t>
      </w:r>
    </w:p>
    <w:p w14:paraId="2E9CD202">
      <w:pPr>
        <w:pStyle w:val="7"/>
        <w:numPr>
          <w:ilvl w:val="0"/>
          <w:numId w:val="1"/>
        </w:numPr>
        <w:tabs>
          <w:tab w:val="left" w:pos="1050"/>
          <w:tab w:val="left" w:pos="1134"/>
        </w:tabs>
        <w:spacing w:before="156" w:beforeLines="50" w:line="560" w:lineRule="exact"/>
        <w:ind w:left="0" w:firstLine="600" w:firstLineChars="0"/>
        <w:jc w:val="left"/>
        <w:rPr>
          <w:rFonts w:hint="default" w:ascii="Times New Roman" w:hAnsi="Times New Roman" w:eastAsia="方正仿宋_GBK" w:cs="Times New Roman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sz w:val="30"/>
          <w:szCs w:val="30"/>
        </w:rPr>
        <w:t>登录国家开放大学一网一平台（http://one.ouchn.cn/），并点击“教学平台”进入教学界面。</w:t>
      </w:r>
    </w:p>
    <w:p w14:paraId="3EDA3414">
      <w:pPr>
        <w:pStyle w:val="7"/>
        <w:numPr>
          <w:ilvl w:val="0"/>
          <w:numId w:val="1"/>
        </w:numPr>
        <w:tabs>
          <w:tab w:val="left" w:pos="1050"/>
          <w:tab w:val="left" w:pos="1134"/>
        </w:tabs>
        <w:spacing w:before="156" w:beforeLines="50" w:line="560" w:lineRule="exact"/>
        <w:ind w:left="0" w:firstLine="600" w:firstLineChars="0"/>
        <w:jc w:val="left"/>
        <w:rPr>
          <w:rFonts w:hint="default" w:ascii="Times New Roman" w:hAnsi="Times New Roman" w:eastAsia="方正仿宋_GBK" w:cs="Times New Roman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sz w:val="30"/>
          <w:szCs w:val="30"/>
        </w:rPr>
        <w:t>点击左侧菜单“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章节</w:t>
      </w:r>
      <w:r>
        <w:rPr>
          <w:rFonts w:hint="default" w:ascii="Times New Roman" w:hAnsi="Times New Roman" w:eastAsia="方正仿宋_GBK" w:cs="Times New Roman"/>
          <w:sz w:val="30"/>
          <w:szCs w:val="30"/>
        </w:rPr>
        <w:t>”中“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新增学习活动</w:t>
      </w:r>
      <w:r>
        <w:rPr>
          <w:rFonts w:hint="default" w:ascii="Times New Roman" w:hAnsi="Times New Roman" w:eastAsia="方正仿宋_GBK" w:cs="Times New Roman"/>
          <w:sz w:val="30"/>
          <w:szCs w:val="30"/>
        </w:rPr>
        <w:t>”，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在弹出的窗口中选择“课堂直播”</w:t>
      </w:r>
      <w:r>
        <w:rPr>
          <w:rFonts w:hint="default" w:ascii="Times New Roman" w:hAnsi="Times New Roman" w:eastAsia="方正仿宋_GBK" w:cs="Times New Roman"/>
          <w:sz w:val="30"/>
          <w:szCs w:val="30"/>
        </w:rPr>
        <w:t>。</w:t>
      </w:r>
    </w:p>
    <w:p w14:paraId="27F0EBC6">
      <w:pPr>
        <w:pStyle w:val="7"/>
        <w:numPr>
          <w:ilvl w:val="0"/>
          <w:numId w:val="1"/>
        </w:numPr>
        <w:tabs>
          <w:tab w:val="left" w:pos="1050"/>
          <w:tab w:val="left" w:pos="1134"/>
        </w:tabs>
        <w:spacing w:before="156" w:beforeLines="50" w:line="560" w:lineRule="exact"/>
        <w:ind w:left="0" w:firstLine="600" w:firstLineChars="0"/>
        <w:jc w:val="left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2056130</wp:posOffset>
            </wp:positionV>
            <wp:extent cx="5272405" cy="1485900"/>
            <wp:effectExtent l="38100" t="38100" r="42545" b="38100"/>
            <wp:wrapTopAndBottom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485900"/>
                    </a:xfrm>
                    <a:prstGeom prst="rect">
                      <a:avLst/>
                    </a:prstGeom>
                    <a:ln w="38100" cap="rnd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147955</wp:posOffset>
            </wp:positionV>
            <wp:extent cx="5271770" cy="1716405"/>
            <wp:effectExtent l="38100" t="38100" r="43180" b="55245"/>
            <wp:wrapTopAndBottom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716405"/>
                    </a:xfrm>
                    <a:prstGeom prst="rect">
                      <a:avLst/>
                    </a:prstGeom>
                    <a:ln w="38100" cap="rnd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方正仿宋_GBK" w:cs="Times New Roman"/>
          <w:sz w:val="30"/>
          <w:szCs w:val="30"/>
        </w:rPr>
        <w:t>在弹出的“创建课堂直播”窗口中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输入“活动名称”</w:t>
      </w:r>
      <w:r>
        <w:rPr>
          <w:rFonts w:hint="default" w:ascii="Times New Roman" w:hAnsi="Times New Roman" w:eastAsia="方正仿宋_GBK" w:cs="Times New Roman"/>
          <w:sz w:val="30"/>
          <w:szCs w:val="30"/>
        </w:rPr>
        <w:t>。</w:t>
      </w:r>
    </w:p>
    <w:p w14:paraId="40B3088C">
      <w:pPr>
        <w:pStyle w:val="7"/>
        <w:numPr>
          <w:ilvl w:val="0"/>
          <w:numId w:val="0"/>
        </w:numPr>
        <w:tabs>
          <w:tab w:val="left" w:pos="1050"/>
          <w:tab w:val="left" w:pos="1134"/>
        </w:tabs>
        <w:spacing w:before="156" w:beforeLines="50" w:line="560" w:lineRule="exact"/>
        <w:jc w:val="left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120650</wp:posOffset>
            </wp:positionV>
            <wp:extent cx="5266690" cy="1833245"/>
            <wp:effectExtent l="38100" t="38100" r="48260" b="52705"/>
            <wp:wrapTopAndBottom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833245"/>
                    </a:xfrm>
                    <a:prstGeom prst="rect">
                      <a:avLst/>
                    </a:prstGeom>
                    <a:ln w="38100" cap="rnd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14:paraId="341BEEC0">
      <w:pPr>
        <w:pStyle w:val="7"/>
        <w:numPr>
          <w:ilvl w:val="0"/>
          <w:numId w:val="1"/>
        </w:numPr>
        <w:tabs>
          <w:tab w:val="left" w:pos="1050"/>
          <w:tab w:val="left" w:pos="1134"/>
        </w:tabs>
        <w:spacing w:before="156" w:beforeLines="50" w:line="560" w:lineRule="exact"/>
        <w:ind w:left="0" w:firstLine="600" w:firstLineChars="0"/>
        <w:jc w:val="left"/>
        <w:rPr>
          <w:rFonts w:hint="default" w:ascii="Times New Roman" w:hAnsi="Times New Roman" w:eastAsia="方正仿宋_GBK" w:cs="Times New Roman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在</w:t>
      </w:r>
      <w:r>
        <w:rPr>
          <w:rFonts w:hint="default" w:ascii="Times New Roman" w:hAnsi="Times New Roman" w:eastAsia="方正仿宋_GBK" w:cs="Times New Roman"/>
          <w:sz w:val="30"/>
          <w:szCs w:val="30"/>
        </w:rPr>
        <w:t>“活动时间”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里选择</w:t>
      </w:r>
      <w:r>
        <w:rPr>
          <w:rFonts w:hint="default" w:ascii="Times New Roman" w:hAnsi="Times New Roman" w:eastAsia="方正仿宋_GBK" w:cs="Times New Roman"/>
          <w:sz w:val="30"/>
          <w:szCs w:val="30"/>
        </w:rPr>
        <w:t>起始日期、结束日期和具体时间，“活动方式”选择“移动端”，</w:t>
      </w:r>
      <w:r>
        <w:rPr>
          <w:rFonts w:hint="default" w:ascii="Times New Roman" w:hAnsi="Times New Roman" w:eastAsia="方正仿宋_GBK" w:cs="Times New Roman"/>
          <w:sz w:val="30"/>
          <w:szCs w:val="30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教学班</w:t>
      </w:r>
      <w:r>
        <w:rPr>
          <w:rFonts w:hint="default" w:ascii="Times New Roman" w:hAnsi="Times New Roman" w:eastAsia="方正仿宋_GBK" w:cs="Times New Roman"/>
          <w:sz w:val="30"/>
          <w:szCs w:val="30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可以</w:t>
      </w:r>
      <w:r>
        <w:rPr>
          <w:rFonts w:hint="eastAsia" w:ascii="Times New Roman" w:hAnsi="Times New Roman" w:eastAsia="方正仿宋_GBK" w:cs="Times New Roman"/>
          <w:sz w:val="30"/>
          <w:szCs w:val="30"/>
          <w:lang w:val="en-US" w:eastAsia="zh-CN"/>
        </w:rPr>
        <w:t>不用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0"/>
          <w:szCs w:val="30"/>
        </w:rPr>
        <w:t>“完成指标”可选“无”，选择“主讲教师”，</w:t>
      </w:r>
      <w:r>
        <w:rPr>
          <w:rFonts w:hint="default" w:ascii="Times New Roman" w:hAnsi="Times New Roman" w:eastAsia="方正仿宋_GBK" w:cs="Times New Roman"/>
          <w:b/>
          <w:bCs/>
          <w:color w:val="FF0000"/>
          <w:sz w:val="30"/>
          <w:szCs w:val="30"/>
          <w:u w:val="single"/>
          <w:lang w:val="en-US" w:eastAsia="zh-CN"/>
        </w:rPr>
        <w:t>在“录制”选项中务必选择“云录制”（否则无法回看）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0"/>
          <w:szCs w:val="30"/>
          <w:u w:val="none"/>
          <w:lang w:val="en-US" w:eastAsia="zh-CN"/>
        </w:rPr>
        <w:t>，“开启单向直播”选择“开启”，设置完成后点击“确定”按钮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0"/>
          <w:szCs w:val="30"/>
          <w:u w:val="none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sz w:val="30"/>
          <w:szCs w:val="30"/>
        </w:rPr>
        <w:t>（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直播课日期只能选择申请之日起5天后，</w:t>
      </w:r>
      <w:r>
        <w:rPr>
          <w:rFonts w:hint="default" w:ascii="Times New Roman" w:hAnsi="Times New Roman" w:eastAsia="方正仿宋_GBK" w:cs="Times New Roman"/>
          <w:sz w:val="30"/>
          <w:szCs w:val="30"/>
        </w:rPr>
        <w:t>在选择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具体</w:t>
      </w:r>
      <w:r>
        <w:rPr>
          <w:rFonts w:hint="default" w:ascii="Times New Roman" w:hAnsi="Times New Roman" w:eastAsia="方正仿宋_GBK" w:cs="Times New Roman"/>
          <w:sz w:val="30"/>
          <w:szCs w:val="30"/>
        </w:rPr>
        <w:t>时间时，请将开始时间设置为直播课表开始时间前10分钟；例如：直播课表时间20:00-20:30，开始时间应设置为19:50。）</w:t>
      </w:r>
    </w:p>
    <w:p w14:paraId="46CC3948">
      <w:pPr>
        <w:pStyle w:val="7"/>
        <w:numPr>
          <w:ilvl w:val="0"/>
          <w:numId w:val="1"/>
        </w:numPr>
        <w:tabs>
          <w:tab w:val="left" w:pos="1050"/>
          <w:tab w:val="left" w:pos="1134"/>
        </w:tabs>
        <w:spacing w:before="156" w:beforeLines="50" w:line="560" w:lineRule="exact"/>
        <w:ind w:left="0" w:firstLine="600" w:firstLineChars="0"/>
        <w:jc w:val="left"/>
        <w:rPr>
          <w:rFonts w:hint="default" w:ascii="Times New Roman" w:hAnsi="Times New Roman" w:eastAsia="方正仿宋_GBK" w:cs="Times New Roman"/>
          <w:sz w:val="30"/>
          <w:szCs w:val="30"/>
        </w:rPr>
      </w:pPr>
      <w:r>
        <w:rPr>
          <w:rFonts w:hint="default" w:ascii="Times New Roman" w:hAnsi="Times New Roman" w:cs="Times New Roman"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174625</wp:posOffset>
            </wp:positionV>
            <wp:extent cx="5267960" cy="4781550"/>
            <wp:effectExtent l="38100" t="38100" r="46990" b="38100"/>
            <wp:wrapTopAndBottom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4781550"/>
                    </a:xfrm>
                    <a:prstGeom prst="rect">
                      <a:avLst/>
                    </a:prstGeom>
                    <a:ln w="38100" cap="rnd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申请成功后会自动跳转至下图</w:t>
      </w:r>
      <w:r>
        <w:rPr>
          <w:rFonts w:hint="default" w:ascii="Times New Roman" w:hAnsi="Times New Roman" w:eastAsia="方正仿宋_GBK" w:cs="Times New Roman"/>
          <w:sz w:val="30"/>
          <w:szCs w:val="30"/>
        </w:rPr>
        <w:t>。</w:t>
      </w:r>
    </w:p>
    <w:p w14:paraId="29430CDF">
      <w:pPr>
        <w:pStyle w:val="7"/>
        <w:numPr>
          <w:ilvl w:val="0"/>
          <w:numId w:val="1"/>
        </w:numPr>
        <w:tabs>
          <w:tab w:val="left" w:pos="1050"/>
          <w:tab w:val="left" w:pos="1134"/>
        </w:tabs>
        <w:spacing w:before="156" w:beforeLines="50" w:line="560" w:lineRule="exact"/>
        <w:ind w:left="0" w:firstLine="600" w:firstLineChars="0"/>
        <w:jc w:val="left"/>
        <w:rPr>
          <w:rFonts w:hint="default" w:ascii="Times New Roman" w:hAnsi="Times New Roman" w:eastAsia="方正仿宋_GBK" w:cs="Times New Roman"/>
          <w:sz w:val="30"/>
          <w:szCs w:val="30"/>
          <w:lang w:val="en-US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57150</wp:posOffset>
            </wp:positionV>
            <wp:extent cx="5268595" cy="2806065"/>
            <wp:effectExtent l="38100" t="38100" r="46355" b="51435"/>
            <wp:wrapTopAndBottom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806065"/>
                    </a:xfrm>
                    <a:prstGeom prst="rect">
                      <a:avLst/>
                    </a:prstGeom>
                    <a:ln w="38100" cap="rnd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返回课程首页，在左侧菜单“直播研讨”中可以查看直播课状态。</w:t>
      </w:r>
    </w:p>
    <w:p w14:paraId="5EAA2663">
      <w:pPr>
        <w:pStyle w:val="7"/>
        <w:numPr>
          <w:ilvl w:val="0"/>
          <w:numId w:val="1"/>
        </w:numPr>
        <w:tabs>
          <w:tab w:val="left" w:pos="1050"/>
          <w:tab w:val="left" w:pos="1134"/>
        </w:tabs>
        <w:spacing w:before="156" w:beforeLines="50" w:line="560" w:lineRule="exact"/>
        <w:ind w:left="0" w:firstLine="600" w:firstLineChars="0"/>
        <w:jc w:val="left"/>
        <w:rPr>
          <w:rFonts w:hint="default" w:ascii="Times New Roman" w:hAnsi="Times New Roman" w:eastAsia="方正仿宋_GBK" w:cs="Times New Roman"/>
          <w:sz w:val="30"/>
          <w:szCs w:val="30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3473450</wp:posOffset>
            </wp:positionH>
            <wp:positionV relativeFrom="paragraph">
              <wp:posOffset>2701290</wp:posOffset>
            </wp:positionV>
            <wp:extent cx="1831340" cy="1124585"/>
            <wp:effectExtent l="38100" t="38100" r="50800" b="41275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31340" cy="1124585"/>
                    </a:xfrm>
                    <a:prstGeom prst="rect">
                      <a:avLst/>
                    </a:prstGeom>
                    <a:ln w="38100" cap="rnd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2657475</wp:posOffset>
            </wp:positionV>
            <wp:extent cx="1508125" cy="2371090"/>
            <wp:effectExtent l="38100" t="38100" r="53975" b="48260"/>
            <wp:wrapTopAndBottom/>
            <wp:docPr id="1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rcRect t="378" b="-378"/>
                    <a:stretch>
                      <a:fillRect/>
                    </a:stretch>
                  </pic:blipFill>
                  <pic:spPr>
                    <a:xfrm>
                      <a:off x="0" y="0"/>
                      <a:ext cx="1508125" cy="2371090"/>
                    </a:xfrm>
                    <a:prstGeom prst="rect">
                      <a:avLst/>
                    </a:prstGeom>
                    <a:ln w="38100" cap="rnd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1704975</wp:posOffset>
            </wp:positionH>
            <wp:positionV relativeFrom="paragraph">
              <wp:posOffset>2682875</wp:posOffset>
            </wp:positionV>
            <wp:extent cx="1642745" cy="2359025"/>
            <wp:effectExtent l="38100" t="38100" r="52705" b="41275"/>
            <wp:wrapSquare wrapText="bothSides"/>
            <wp:docPr id="1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2359025"/>
                    </a:xfrm>
                    <a:prstGeom prst="rect">
                      <a:avLst/>
                    </a:prstGeom>
                    <a:ln w="38100" cap="rnd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方正仿宋_GBK" w:cs="Times New Roman"/>
          <w:sz w:val="30"/>
          <w:szCs w:val="30"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119380</wp:posOffset>
            </wp:positionV>
            <wp:extent cx="5266690" cy="1017905"/>
            <wp:effectExtent l="38100" t="38100" r="48260" b="48895"/>
            <wp:wrapTopAndBottom/>
            <wp:docPr id="1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017905"/>
                    </a:xfrm>
                    <a:prstGeom prst="rect">
                      <a:avLst/>
                    </a:prstGeom>
                    <a:ln w="38100" cap="rnd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打开“</w:t>
      </w:r>
      <w:r>
        <w:rPr>
          <w:rFonts w:hint="default" w:ascii="Times New Roman" w:hAnsi="Times New Roman" w:eastAsia="方正仿宋_GBK" w:cs="Times New Roman"/>
          <w:sz w:val="30"/>
          <w:szCs w:val="30"/>
        </w:rPr>
        <w:t>腾讯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会议”</w:t>
      </w:r>
      <w:r>
        <w:rPr>
          <w:rFonts w:hint="default" w:ascii="Times New Roman" w:hAnsi="Times New Roman" w:eastAsia="方正仿宋_GBK" w:cs="Times New Roman"/>
          <w:sz w:val="30"/>
          <w:szCs w:val="30"/>
        </w:rPr>
        <w:t>，点左下“手机号登录”</w:t>
      </w:r>
      <w:r>
        <w:rPr>
          <w:rFonts w:hint="default" w:ascii="Times New Roman" w:hAnsi="Times New Roman" w:eastAsia="方正仿宋_GBK" w:cs="Times New Roman"/>
          <w:sz w:val="30"/>
          <w:szCs w:val="30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务必使用“一网一平台”注册的手机号码进行登录，点击“登录”</w:t>
      </w:r>
      <w:r>
        <w:rPr>
          <w:rFonts w:hint="default" w:ascii="Times New Roman" w:hAnsi="Times New Roman" w:eastAsia="方正仿宋_GBK" w:cs="Times New Roman"/>
          <w:sz w:val="30"/>
          <w:szCs w:val="30"/>
        </w:rPr>
        <w:t>后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必须</w:t>
      </w:r>
      <w:r>
        <w:rPr>
          <w:rFonts w:hint="default" w:ascii="Times New Roman" w:hAnsi="Times New Roman" w:eastAsia="方正仿宋_GBK" w:cs="Times New Roman"/>
          <w:sz w:val="30"/>
          <w:szCs w:val="30"/>
        </w:rPr>
        <w:t>选择</w:t>
      </w:r>
      <w:r>
        <w:rPr>
          <w:rFonts w:hint="default" w:ascii="Times New Roman" w:hAnsi="Times New Roman" w:eastAsia="方正仿宋_GBK" w:cs="Times New Roman"/>
          <w:sz w:val="30"/>
          <w:szCs w:val="30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国家开放大学教育</w:t>
      </w:r>
      <w:r>
        <w:rPr>
          <w:rFonts w:hint="eastAsia" w:ascii="Times New Roman" w:hAnsi="Times New Roman" w:eastAsia="方正仿宋_GBK" w:cs="Times New Roman"/>
          <w:sz w:val="30"/>
          <w:szCs w:val="30"/>
          <w:lang w:val="en-US" w:eastAsia="zh-CN"/>
        </w:rPr>
        <w:t>加强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版</w:t>
      </w:r>
      <w:r>
        <w:rPr>
          <w:rFonts w:hint="default" w:ascii="Times New Roman" w:hAnsi="Times New Roman" w:eastAsia="方正仿宋_GBK" w:cs="Times New Roman"/>
          <w:sz w:val="30"/>
          <w:szCs w:val="30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登录</w:t>
      </w:r>
      <w:r>
        <w:rPr>
          <w:rFonts w:hint="default" w:ascii="Times New Roman" w:hAnsi="Times New Roman" w:eastAsia="方正仿宋_GBK" w:cs="Times New Roman"/>
          <w:sz w:val="30"/>
          <w:szCs w:val="30"/>
        </w:rPr>
        <w:t>。</w:t>
      </w:r>
    </w:p>
    <w:p w14:paraId="1CCF5A4D">
      <w:pPr>
        <w:pStyle w:val="7"/>
        <w:numPr>
          <w:ilvl w:val="0"/>
          <w:numId w:val="1"/>
        </w:numPr>
        <w:tabs>
          <w:tab w:val="left" w:pos="1050"/>
          <w:tab w:val="left" w:pos="1134"/>
        </w:tabs>
        <w:spacing w:before="156" w:beforeLines="50" w:line="560" w:lineRule="exact"/>
        <w:ind w:left="0" w:firstLine="600" w:firstLineChars="0"/>
        <w:jc w:val="left"/>
        <w:rPr>
          <w:rFonts w:hint="default" w:ascii="Times New Roman" w:hAnsi="Times New Roman" w:eastAsia="方正仿宋_GBK" w:cs="Times New Roman"/>
          <w:sz w:val="30"/>
          <w:szCs w:val="30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1501775</wp:posOffset>
            </wp:positionV>
            <wp:extent cx="5272405" cy="3172460"/>
            <wp:effectExtent l="38100" t="38100" r="42545" b="46990"/>
            <wp:wrapTopAndBottom/>
            <wp:docPr id="2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172460"/>
                    </a:xfrm>
                    <a:prstGeom prst="rect">
                      <a:avLst/>
                    </a:prstGeom>
                    <a:ln w="38100" cap="rnd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4832350</wp:posOffset>
            </wp:positionV>
            <wp:extent cx="5274310" cy="3983355"/>
            <wp:effectExtent l="38100" t="38100" r="52070" b="47625"/>
            <wp:wrapTopAndBottom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83355"/>
                    </a:xfrm>
                    <a:prstGeom prst="rect">
                      <a:avLst/>
                    </a:prstGeom>
                    <a:ln w="38100" cap="rnd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进入腾讯会议后，会显示刚才在“一网一平台”课程中申请的会议，点击下图红框内按钮，会弹出会议详细信息，包括会议链接等，将会议链接和会议号填入直播课申报表发送至指定邮箱，等待教务办公室审核。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E942C31-0AB4-4C71-8415-6B81C9FF5F7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D00A73F-B0A7-442E-964B-FDB8F0078A1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9D7CDBE5-F13D-4807-A347-0C485D5AFFB5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F9CBFAD2-03D8-4AB0-979F-D0B844759FB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653C96"/>
    <w:multiLevelType w:val="multilevel"/>
    <w:tmpl w:val="1A653C96"/>
    <w:lvl w:ilvl="0" w:tentative="0">
      <w:start w:val="1"/>
      <w:numFmt w:val="decimal"/>
      <w:lvlText w:val="%1．"/>
      <w:lvlJc w:val="left"/>
      <w:pPr>
        <w:ind w:left="1320" w:hanging="720"/>
      </w:pPr>
      <w:rPr>
        <w:rFonts w:hint="default" w:ascii="Times New Roman" w:hAnsi="Times New Roman" w:eastAsia="方正仿宋简体" w:cs="Times New Roman"/>
        <w:sz w:val="30"/>
        <w:szCs w:val="30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YWMxNTA2NTRhZTYyMGEwZGQ2OGZlYTg3Mzk4OTcifQ=="/>
  </w:docVars>
  <w:rsids>
    <w:rsidRoot w:val="00A26950"/>
    <w:rsid w:val="00006C1B"/>
    <w:rsid w:val="0002419B"/>
    <w:rsid w:val="00090739"/>
    <w:rsid w:val="0027093E"/>
    <w:rsid w:val="00270C71"/>
    <w:rsid w:val="002F68D1"/>
    <w:rsid w:val="00304F0F"/>
    <w:rsid w:val="004100F4"/>
    <w:rsid w:val="00607374"/>
    <w:rsid w:val="00635931"/>
    <w:rsid w:val="00771299"/>
    <w:rsid w:val="009C46C1"/>
    <w:rsid w:val="009D1D21"/>
    <w:rsid w:val="009E4A6D"/>
    <w:rsid w:val="00A26950"/>
    <w:rsid w:val="00AF733B"/>
    <w:rsid w:val="00B71EE2"/>
    <w:rsid w:val="00C64782"/>
    <w:rsid w:val="00C77192"/>
    <w:rsid w:val="00DD6866"/>
    <w:rsid w:val="00E1388E"/>
    <w:rsid w:val="2D5A412E"/>
    <w:rsid w:val="2E653E92"/>
    <w:rsid w:val="4A001CF1"/>
    <w:rsid w:val="5004360B"/>
    <w:rsid w:val="51724669"/>
    <w:rsid w:val="51D446F1"/>
    <w:rsid w:val="53296F55"/>
    <w:rsid w:val="7BB3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4</Pages>
  <Words>521</Words>
  <Characters>555</Characters>
  <Lines>8</Lines>
  <Paragraphs>2</Paragraphs>
  <TotalTime>39</TotalTime>
  <ScaleCrop>false</ScaleCrop>
  <LinksUpToDate>false</LinksUpToDate>
  <CharactersWithSpaces>555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2023-02-24T01:04:00Z</dcterms:created>
  <dc:creator>赵晖</dc:creator>
  <cp:lastModifiedBy>赵晖</cp:lastModifiedBy>
  <dcterms:modified xsi:type="dcterms:W3CDTF">2025-09-30T00:24:41Z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C60D37E18AC64E518E5DB1A218325C65_12</vt:lpwstr>
  </property>
  <property fmtid="{D5CDD505-2E9C-101B-9397-08002B2CF9AE}" pid="4" name="KSOTemplateDocerSaveRecord">
    <vt:lpwstr>eyJoZGlkIjoiN2ZlZDAxYzE4ZDZkNDdjYmUzODc3ZjU4ZjNmMDg0ZjkiLCJ1c2VySWQiOiIxNjY0NDYyODgwIn0=</vt:lpwstr>
  </property>
</Properties>
</file>