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966BD"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附件3</w:t>
      </w:r>
    </w:p>
    <w:p w14:paraId="3B960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FF000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国家开放大学江苏分部</w:t>
      </w:r>
    </w:p>
    <w:p w14:paraId="56FC4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课程辅导备课要点与授课规范</w:t>
      </w:r>
    </w:p>
    <w:p w14:paraId="194E1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国家开放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大学的教育教学有其特殊的规律性，学生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的主要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学习是在学习网（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"http://one.ouchn.cn/"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7"/>
          <w:rFonts w:hint="default" w:ascii="Times New Roman" w:hAnsi="Times New Roman" w:eastAsia="方正仿宋_GBK" w:cs="Times New Roman"/>
          <w:sz w:val="32"/>
          <w:szCs w:val="32"/>
        </w:rPr>
        <w:t>http://one.ouchn.cn/</w:t>
      </w:r>
      <w:r>
        <w:rPr>
          <w:rStyle w:val="7"/>
          <w:rFonts w:hint="default" w:ascii="Times New Roman" w:hAnsi="Times New Roman" w:eastAsia="方正仿宋_GBK" w:cs="Times New Roman"/>
          <w:sz w:val="32"/>
          <w:szCs w:val="32"/>
        </w:rPr>
        <w:fldChar w:fldCharType="end"/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）上完成，但每门课程还必须有适量的面授（或线上直播）辅导。为了帮助各位老师更有效地组织面授（或线上直播）教学，建议各位老师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结合《国家开放大学直播教学管理规范（试行）》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主要从以下几个方面做好备课和上课，并将备课材料提交学校留存，以备总部和分部届时检查。</w:t>
      </w:r>
    </w:p>
    <w:p w14:paraId="7E0DA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一、重视课程育人</w:t>
      </w:r>
    </w:p>
    <w:p w14:paraId="076E1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要立场鲜明，挖掘课程育人元素，培育学生树立社会主义核心价值观，引导学生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坚定“四个自信”、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成为担当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中华民族伟大复兴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大任的时代新人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；在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教学中注意启发学生思维、教会学生学习方法等。</w:t>
      </w:r>
    </w:p>
    <w:p w14:paraId="39CDF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二、做好教学设计</w:t>
      </w:r>
    </w:p>
    <w:p w14:paraId="18A65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1．主题为导学</w:t>
      </w:r>
      <w:r>
        <w:rPr>
          <w:rFonts w:hint="default" w:ascii="Times New Roman" w:hAnsi="Times New Roman" w:eastAsia="方正仿宋_GBK" w:cs="Times New Roman"/>
          <w:b/>
          <w:sz w:val="32"/>
          <w:szCs w:val="32"/>
        </w:rPr>
        <w:t>（一般为第一次辅导课）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：要明确课程的教学安排、学习要求、考核要求（可从学习网中摘取），明确课程教学目标；要结合学习网对学习资源、学习方法进行介绍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指导学生如何根据学习网资源制定学习计划，及时高效高质量完成学习任务。</w:t>
      </w:r>
    </w:p>
    <w:p w14:paraId="47EBF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2．主题为课程章节讲解或重难点分析</w:t>
      </w:r>
      <w:r>
        <w:rPr>
          <w:rFonts w:hint="default" w:ascii="Times New Roman" w:hAnsi="Times New Roman" w:eastAsia="方正仿宋_GBK" w:cs="Times New Roman"/>
          <w:b/>
          <w:sz w:val="32"/>
          <w:szCs w:val="32"/>
        </w:rPr>
        <w:t>（一般为第二、三次辅导课）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：对知识点的讲解要具有导学性、实用性及内容的综合性；要梳理出课程的重、难点内容；要突出对课程重点、难点的辅导；可分次安排对形考任务进行讲解。</w:t>
      </w:r>
    </w:p>
    <w:p w14:paraId="118AC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3．主题为期末复习</w:t>
      </w:r>
      <w:r>
        <w:rPr>
          <w:rFonts w:hint="default" w:ascii="Times New Roman" w:hAnsi="Times New Roman" w:eastAsia="方正仿宋_GBK" w:cs="Times New Roman"/>
          <w:b/>
          <w:sz w:val="32"/>
          <w:szCs w:val="32"/>
        </w:rPr>
        <w:t>（一般为最后一次辅导课）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：要结合学习网教学大纲和考核大纲全面梳理知识点，帮助学生综合掌握课程知识，要突出重难点的讲解；讲解以前的试题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告知考试注意事项；要进行诚信考试教育（一起学习《国家开放大学学生考试纪律与违规处理办法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试行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》和国家开放大学给考生的一封信）。</w:t>
      </w:r>
    </w:p>
    <w:p w14:paraId="31A30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三、注重教学过程</w:t>
      </w:r>
    </w:p>
    <w:p w14:paraId="46D2E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1．教师要规范仪态与语言。衣着得体，教态自然，线上授课时教师要出镜；语言表达清晰，语速正常，使用规范的普通话进行教学等。</w:t>
      </w:r>
    </w:p>
    <w:p w14:paraId="29C92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2．教学环节与时间控制。准时上、下课；相关教学内容时间分配合理；教学进程紧凑，教学环节完整等。</w:t>
      </w:r>
    </w:p>
    <w:p w14:paraId="3273C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3．教学组织与方法。教学媒体使用恰当；教案PPT设计要规范；结合学生特点和教学环境，教学方法灵活；不照本宣科。</w:t>
      </w:r>
    </w:p>
    <w:p w14:paraId="0DEBA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四、重视教学效果</w:t>
      </w:r>
    </w:p>
    <w:p w14:paraId="19E72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1．要有课堂互动环节设计并有效组织。</w:t>
      </w:r>
    </w:p>
    <w:p w14:paraId="54327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2．要确保达到预期的教学目标。</w:t>
      </w:r>
    </w:p>
    <w:p w14:paraId="5B4CA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五、保证技术规范</w:t>
      </w:r>
    </w:p>
    <w:p w14:paraId="0432A7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1．课程流畅度。面授辅导课所使用的教学设备要稳定有效，直播辅导课的视频、音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频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稳定，画面清晰度高。</w:t>
      </w:r>
    </w:p>
    <w:p w14:paraId="60A55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2．直播辅导课课程链接进入要正常。</w:t>
      </w:r>
    </w:p>
    <w:p w14:paraId="32CB5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3．教师信息化技术应用熟练程度高，能有效利用教学软件和教学资源，讲、练等技术熟练。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64246166"/>
      <w:docPartObj>
        <w:docPartGallery w:val="autotext"/>
      </w:docPartObj>
    </w:sdtPr>
    <w:sdtContent>
      <w:p w14:paraId="192E692C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B48FDD4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lYWMxNTA2NTRhZTYyMGEwZGQ2OGZlYTg3Mzk4OTcifQ=="/>
  </w:docVars>
  <w:rsids>
    <w:rsidRoot w:val="00FB0174"/>
    <w:rsid w:val="00006AD0"/>
    <w:rsid w:val="000303ED"/>
    <w:rsid w:val="00063EAE"/>
    <w:rsid w:val="00086446"/>
    <w:rsid w:val="0009011C"/>
    <w:rsid w:val="000F50A3"/>
    <w:rsid w:val="0011478F"/>
    <w:rsid w:val="00241D37"/>
    <w:rsid w:val="002A30AF"/>
    <w:rsid w:val="002D332A"/>
    <w:rsid w:val="00347CCF"/>
    <w:rsid w:val="00367552"/>
    <w:rsid w:val="003C4EC1"/>
    <w:rsid w:val="003D2421"/>
    <w:rsid w:val="0044579A"/>
    <w:rsid w:val="0049573A"/>
    <w:rsid w:val="00500035"/>
    <w:rsid w:val="00571E2D"/>
    <w:rsid w:val="006221A4"/>
    <w:rsid w:val="0065079E"/>
    <w:rsid w:val="00653057"/>
    <w:rsid w:val="006E0D56"/>
    <w:rsid w:val="008345A8"/>
    <w:rsid w:val="00887FB1"/>
    <w:rsid w:val="008C3A06"/>
    <w:rsid w:val="009C4E47"/>
    <w:rsid w:val="009D6F94"/>
    <w:rsid w:val="00A30A88"/>
    <w:rsid w:val="00AB183E"/>
    <w:rsid w:val="00B9381A"/>
    <w:rsid w:val="00C95EC7"/>
    <w:rsid w:val="00D24E90"/>
    <w:rsid w:val="00F03DAC"/>
    <w:rsid w:val="00F67CC8"/>
    <w:rsid w:val="00F71B87"/>
    <w:rsid w:val="00F759E2"/>
    <w:rsid w:val="00F902F4"/>
    <w:rsid w:val="00FB0174"/>
    <w:rsid w:val="1A584817"/>
    <w:rsid w:val="312B39E1"/>
    <w:rsid w:val="33B76D30"/>
    <w:rsid w:val="59107132"/>
    <w:rsid w:val="62FD6E43"/>
    <w:rsid w:val="778466F0"/>
    <w:rsid w:val="7B37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56a712b6-86f3-42d7-ac8b-10d8279802f7</errorID>
      <errorWord>主要</errorWord>
      <group>L1_AI</group>
      <groupName>深度校对</groupName>
      <ability>L2_AI_Word</ability>
      <abilityName>字词纠错</abilityName>
      <candidateList>
        <item>的主要</item>
      </candidateList>
      <explain/>
      <paraID>194E1AC1</paraID>
      <start>22</start>
      <end>25</end>
      <status>modified</status>
      <modifiedWord>的主要</modifiedWord>
      <trackRevisions>false</trackRevisions>
    </reviewItem>
    <reviewItem>
      <errorID>66c67bbe-53f7-40bb-ab4f-3e53a7494dfd</errorID>
      <errorWord>完成</errorWord>
      <group>L1_AI</group>
      <groupName>深度校对</groupName>
      <ability>L2_AI_Word</ability>
      <abilityName>字词纠错</abilityName>
      <candidateList>
        <item>完成的</item>
      </candidateList>
      <explain/>
      <paraID>194E1AC1</paraID>
      <start>92</start>
      <end>94</end>
      <status>unmodified</status>
      <modifiedWord/>
      <trackRevisions>false</trackRevisions>
    </reviewItem>
    <reviewItem>
      <errorID>eed5f75c-02d3-465e-a932-fe210413abe0</errorID>
      <errorWord>坚定“四个自信”，</errorWord>
      <group>L1_Punc</group>
      <groupName>标点问题</groupName>
      <ability>L2_Punc</ability>
      <abilityName>标点符号检查</abilityName>
      <candidateList>
        <item>坚定“四个自信”、</item>
      </candidateList>
      <explain/>
      <paraID> 76E1CF7</paraID>
      <start>35</start>
      <end>44</end>
      <status>modified</status>
      <modifiedWord>坚定“四个自信”、</modifiedWord>
      <trackRevisions>false</trackRevisions>
    </reviewItem>
    <reviewItem>
      <errorID>605b2bac-a8cd-47c7-a9e8-fc47d0c30802</errorID>
      <errorWord>；</errorWord>
      <group>L1_Word</group>
      <groupName>字词问题</groupName>
      <ability>L2_Typo</ability>
      <abilityName>字词错误</abilityName>
      <candidateList>
        <item>；在</item>
      </candidateList>
      <explain/>
      <paraID> 76E1CF7</paraID>
      <start>63</start>
      <end>65</end>
      <status>modified</status>
      <modifiedWord>；在</modifiedWord>
      <trackRevisions>false</trackRevisions>
    </reviewItem>
    <reviewItem>
      <errorID>68dc3dde-3529-4f2c-8903-45534cd98cfd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18A6507B</paraID>
      <start>0</start>
      <end>2</end>
      <status>unmodified</status>
      <modifiedWord/>
      <trackRevisions>false</trackRevisions>
    </reviewItem>
    <reviewItem>
      <errorID>bc24d435-3a7b-4d1c-b4b6-10cf07784947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47EBFB38</paraID>
      <start>0</start>
      <end>2</end>
      <status>unmodified</status>
      <modifiedWord/>
      <trackRevisions>false</trackRevisions>
    </reviewItem>
    <reviewItem>
      <errorID>4086fc1f-caab-4701-94b9-9045c47acee8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118ACEE8</paraID>
      <start>0</start>
      <end>2</end>
      <status>unmodified</status>
      <modifiedWord/>
      <trackRevisions>false</trackRevisions>
    </reviewItem>
    <reviewItem>
      <errorID>916998eb-715b-4022-811a-e47cf747f094</errorID>
      <errorWord>及</errorWord>
      <group>L1_AI</group>
      <groupName>深度校对</groupName>
      <ability>L2_AI_Word</ability>
      <abilityName>字词纠错</abilityName>
      <candidateList>
        <item>，</item>
      </candidateList>
      <explain/>
      <paraID>118ACEE8</paraID>
      <start>75</start>
      <end>76</end>
      <status>modified</status>
      <modifiedWord>，</modifiedWord>
      <trackRevisions>false</trackRevisions>
    </reviewItem>
    <reviewItem>
      <errorID>7c3c8948-5e41-436e-aff6-916a52312e8d</errorID>
      <errorWord>（</errorWord>
      <group>L1_Punc</group>
      <groupName>标点问题</groupName>
      <ability>L2_Punc</ability>
      <abilityName>标点符号检查</abilityName>
      <candidateList>
        <item/>
      </candidateList>
      <explain>同一形式括号套用。</explain>
      <paraID>118ACEE8</paraID>
      <start>94</start>
      <end>95</end>
      <status>unmodified</status>
      <modifiedWord/>
      <trackRevisions>false</trackRevisions>
    </reviewItem>
    <reviewItem>
      <errorID>b3c394bd-22ce-473c-b326-35ce45ab673a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118ACEE8</paraID>
      <start>138</start>
      <end>139</end>
      <status>unmodified</status>
      <modifiedWord/>
      <trackRevisions>false</trackRevisions>
    </reviewItem>
    <reviewItem>
      <errorID>6b39822f-714c-4458-81e0-fd9cf4d8b61c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46D2E38A</paraID>
      <start>0</start>
      <end>2</end>
      <status>unmodified</status>
      <modifiedWord/>
      <trackRevisions>false</trackRevisions>
    </reviewItem>
    <reviewItem>
      <errorID>0cf61846-e66b-4312-8c73-f33fc69d19de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29C9235C</paraID>
      <start>0</start>
      <end>2</end>
      <status>unmodified</status>
      <modifiedWord/>
      <trackRevisions>false</trackRevisions>
    </reviewItem>
    <reviewItem>
      <errorID>2049e8bc-740a-44e4-acd4-89656a878cd8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3273CBC3</paraID>
      <start>0</start>
      <end>2</end>
      <status>unmodified</status>
      <modifiedWord/>
      <trackRevisions>false</trackRevisions>
    </reviewItem>
    <reviewItem>
      <errorID>d762efce-b0af-41b3-99d8-114d4822d0ed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19E72DA0</paraID>
      <start>0</start>
      <end>2</end>
      <status>unmodified</status>
      <modifiedWord/>
      <trackRevisions>false</trackRevisions>
    </reviewItem>
    <reviewItem>
      <errorID>fa1d55c5-38ea-4f0b-aeec-e0e72935a957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54327EB0</paraID>
      <start>0</start>
      <end>2</end>
      <status>unmodified</status>
      <modifiedWord/>
      <trackRevisions>false</trackRevisions>
    </reviewItem>
    <reviewItem>
      <errorID>32980e9a-0a0e-45e0-8045-c4193184b270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432A729</paraID>
      <start>0</start>
      <end>2</end>
      <status>unmodified</status>
      <modifiedWord/>
      <trackRevisions>false</trackRevisions>
    </reviewItem>
    <reviewItem>
      <errorID>51bdc6f7-69e7-47f3-8107-3fbad8230c1d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60A55575</paraID>
      <start>0</start>
      <end>2</end>
      <status>unmodified</status>
      <modifiedWord/>
      <trackRevisions>false</trackRevisions>
    </reviewItem>
    <reviewItem>
      <errorID>124727f8-aa22-415e-accc-484a28c2b70c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32CB599A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894d9d7-e72b-4463-85b1-07c3e7de81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943</Words>
  <Characters>964</Characters>
  <Lines>7</Lines>
  <Paragraphs>2</Paragraphs>
  <TotalTime>5</TotalTime>
  <ScaleCrop>false</ScaleCrop>
  <LinksUpToDate>false</LinksUpToDate>
  <CharactersWithSpaces>964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2022-10-17T07:43:00Z</dcterms:created>
  <dc:creator>陆伟新</dc:creator>
  <cp:lastModifiedBy>赵晖</cp:lastModifiedBy>
  <cp:lastPrinted>2024-09-09T07:28:00Z</cp:lastPrinted>
  <dcterms:modified xsi:type="dcterms:W3CDTF">2026-03-04T06:55:56Z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0C326883D0E948C0A1378F0F828152CA_12</vt:lpwstr>
  </property>
  <property fmtid="{D5CDD505-2E9C-101B-9397-08002B2CF9AE}" pid="4" name="KSOTemplateDocerSaveRecord">
    <vt:lpwstr>eyJoZGlkIjoiN2ZlZDAxYzE4ZDZkNDdjYmUzODc3ZjU4ZjNmMDg0ZjkiLCJ1c2VySWQiOiIxNjY0NDYyODgwIn0=</vt:lpwstr>
  </property>
</Properties>
</file>